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E389" w14:textId="07B98498" w:rsidR="00260B3A" w:rsidRDefault="00260B3A" w:rsidP="00260B3A">
      <w:pPr>
        <w:spacing w:after="160" w:line="259" w:lineRule="auto"/>
        <w:rPr>
          <w:b/>
          <w:bCs/>
        </w:rPr>
      </w:pPr>
      <w:r w:rsidRPr="002C1E47">
        <w:rPr>
          <w:b/>
          <w:bCs/>
        </w:rPr>
        <w:t>Data items for MIFIDPRU 9 Annex 1R</w:t>
      </w:r>
    </w:p>
    <w:p w14:paraId="73205DFC" w14:textId="77777777" w:rsidR="00E35657" w:rsidRPr="002C1E47" w:rsidRDefault="00E35657" w:rsidP="00260B3A">
      <w:pPr>
        <w:spacing w:after="160" w:line="259" w:lineRule="auto"/>
        <w:rPr>
          <w:b/>
          <w:bCs/>
        </w:rPr>
      </w:pPr>
    </w:p>
    <w:p w14:paraId="1E987366" w14:textId="77777777" w:rsidR="00260B3A" w:rsidRPr="002C1E47" w:rsidRDefault="00260B3A" w:rsidP="00260B3A">
      <w:pPr>
        <w:pStyle w:val="FCABodyText"/>
        <w:rPr>
          <w:rFonts w:eastAsia="Times New Roman"/>
          <w:sz w:val="20"/>
        </w:rPr>
      </w:pPr>
      <w:r w:rsidRPr="002C1E47">
        <w:rPr>
          <w:rFonts w:eastAsia="Times New Roman"/>
          <w:b/>
          <w:sz w:val="20"/>
        </w:rPr>
        <w:t>MIF001 – Own funds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6116"/>
        <w:gridCol w:w="2710"/>
      </w:tblGrid>
      <w:tr w:rsidR="00260B3A" w:rsidRPr="002C1E47" w14:paraId="4957C20D" w14:textId="77777777" w:rsidTr="00DE595B">
        <w:tc>
          <w:tcPr>
            <w:tcW w:w="496" w:type="dxa"/>
          </w:tcPr>
          <w:p w14:paraId="598FD70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7E38687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</w:tcPr>
          <w:p w14:paraId="550C063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b/>
                <w:sz w:val="20"/>
              </w:rPr>
            </w:pPr>
            <w:r w:rsidRPr="002C1E47">
              <w:rPr>
                <w:rFonts w:eastAsia="Times New Roman"/>
                <w:b/>
                <w:sz w:val="20"/>
              </w:rPr>
              <w:t>A</w:t>
            </w:r>
          </w:p>
        </w:tc>
      </w:tr>
      <w:tr w:rsidR="00260B3A" w:rsidRPr="002C1E47" w14:paraId="5E9EA6F0" w14:textId="77777777" w:rsidTr="00DE595B">
        <w:tc>
          <w:tcPr>
            <w:tcW w:w="496" w:type="dxa"/>
          </w:tcPr>
          <w:p w14:paraId="46BC448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3F9E377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b/>
                <w:sz w:val="20"/>
              </w:rPr>
              <w:t>Basis of completion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3C318E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  <w:r w:rsidRPr="002C1E47">
              <w:rPr>
                <w:sz w:val="20"/>
              </w:rPr>
              <w:t>Yes/No</w:t>
            </w:r>
          </w:p>
        </w:tc>
      </w:tr>
      <w:tr w:rsidR="00260B3A" w:rsidRPr="002C1E47" w14:paraId="2E812A4C" w14:textId="77777777" w:rsidTr="00DE595B">
        <w:tc>
          <w:tcPr>
            <w:tcW w:w="496" w:type="dxa"/>
          </w:tcPr>
          <w:p w14:paraId="0777234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0091F9D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sz w:val="20"/>
              </w:rPr>
              <w:t>Is this report on behalf of a consolidation group?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82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117AF207" w14:textId="77777777" w:rsidTr="00DE595B">
        <w:tc>
          <w:tcPr>
            <w:tcW w:w="496" w:type="dxa"/>
          </w:tcPr>
          <w:p w14:paraId="2C40741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3FB1441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0E8EA5C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5C07286" w14:textId="77777777" w:rsidTr="00DE595B">
        <w:tc>
          <w:tcPr>
            <w:tcW w:w="496" w:type="dxa"/>
          </w:tcPr>
          <w:p w14:paraId="34A3C08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091CACB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  <w:vAlign w:val="center"/>
          </w:tcPr>
          <w:p w14:paraId="2C19D30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  <w:r w:rsidRPr="002C1E47">
              <w:rPr>
                <w:rFonts w:eastAsia="Times New Roman"/>
                <w:sz w:val="20"/>
              </w:rPr>
              <w:t>FRN</w:t>
            </w:r>
          </w:p>
        </w:tc>
      </w:tr>
      <w:tr w:rsidR="00260B3A" w:rsidRPr="002C1E47" w14:paraId="60FC9995" w14:textId="77777777" w:rsidTr="00DE595B">
        <w:tc>
          <w:tcPr>
            <w:tcW w:w="496" w:type="dxa"/>
          </w:tcPr>
          <w:p w14:paraId="72F6827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</w:t>
            </w:r>
          </w:p>
        </w:tc>
        <w:tc>
          <w:tcPr>
            <w:tcW w:w="6116" w:type="dxa"/>
            <w:vMerge w:val="restart"/>
            <w:tcBorders>
              <w:right w:val="single" w:sz="4" w:space="0" w:color="auto"/>
            </w:tcBorders>
          </w:tcPr>
          <w:p w14:paraId="75F86FA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 xml:space="preserve">If yes, please list the firm reference numbers (FRN) of all FCA regulated entities in the consolidated situation and the group reference number, if applicable.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C10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595C9AAF" w14:textId="77777777" w:rsidTr="00DE595B">
        <w:tc>
          <w:tcPr>
            <w:tcW w:w="496" w:type="dxa"/>
          </w:tcPr>
          <w:p w14:paraId="559CCEE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vMerge/>
          </w:tcPr>
          <w:p w14:paraId="7BB9813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7E3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12B31A87" w14:textId="77777777" w:rsidTr="00DE595B">
        <w:tc>
          <w:tcPr>
            <w:tcW w:w="496" w:type="dxa"/>
          </w:tcPr>
          <w:p w14:paraId="50A706D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vMerge/>
          </w:tcPr>
          <w:p w14:paraId="32BE22B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EB0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37C0A83" w14:textId="77777777" w:rsidTr="00DE595B">
        <w:tc>
          <w:tcPr>
            <w:tcW w:w="496" w:type="dxa"/>
          </w:tcPr>
          <w:p w14:paraId="7C0D5C3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vMerge/>
          </w:tcPr>
          <w:p w14:paraId="2798C75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F29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93AE59B" w14:textId="77777777" w:rsidTr="00DE595B">
        <w:tc>
          <w:tcPr>
            <w:tcW w:w="496" w:type="dxa"/>
          </w:tcPr>
          <w:p w14:paraId="08AC142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vMerge/>
          </w:tcPr>
          <w:p w14:paraId="4C8D66A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3C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69186B5" w14:textId="77777777" w:rsidTr="00DE595B">
        <w:tc>
          <w:tcPr>
            <w:tcW w:w="496" w:type="dxa"/>
          </w:tcPr>
          <w:p w14:paraId="738745B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278B937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30A434F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4A980B9" w14:textId="77777777" w:rsidTr="00DE595B">
        <w:tc>
          <w:tcPr>
            <w:tcW w:w="496" w:type="dxa"/>
          </w:tcPr>
          <w:p w14:paraId="37E99B7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17FD98D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b/>
                <w:sz w:val="20"/>
              </w:rPr>
              <w:t>Own funds held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76DD58E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58007BD" w14:textId="77777777" w:rsidTr="00DE595B">
        <w:tc>
          <w:tcPr>
            <w:tcW w:w="496" w:type="dxa"/>
          </w:tcPr>
          <w:p w14:paraId="15BC002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685F259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CET1 own funds held (net of deductions - see MIFIDPRU 3.3)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0D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AD038C5" w14:textId="77777777" w:rsidTr="00DE595B">
        <w:tc>
          <w:tcPr>
            <w:tcW w:w="496" w:type="dxa"/>
          </w:tcPr>
          <w:p w14:paraId="0BB5AE8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53F48AB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67797D7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41FAC35" w14:textId="77777777" w:rsidTr="00DE595B">
        <w:tc>
          <w:tcPr>
            <w:tcW w:w="496" w:type="dxa"/>
          </w:tcPr>
          <w:p w14:paraId="611EA9E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706979B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AT1 own funds held (net of deductions - see MIFIDPRU 3.4)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13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67AC7217" w14:textId="77777777" w:rsidTr="00DE595B">
        <w:tc>
          <w:tcPr>
            <w:tcW w:w="496" w:type="dxa"/>
          </w:tcPr>
          <w:p w14:paraId="7E1E540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6C8B7F0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3E94A5E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6FB6058" w14:textId="77777777" w:rsidTr="00DE595B">
        <w:tc>
          <w:tcPr>
            <w:tcW w:w="496" w:type="dxa"/>
          </w:tcPr>
          <w:p w14:paraId="5DA1D5E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2497572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T2 own funds held (net of deductions - see MIFIDPRU 3.5)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7BE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6DE11BE9" w14:textId="77777777" w:rsidTr="00DE595B">
        <w:tc>
          <w:tcPr>
            <w:tcW w:w="496" w:type="dxa"/>
          </w:tcPr>
          <w:p w14:paraId="24AC089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76D2E6D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13EFB43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59D6BE7B" w14:textId="77777777" w:rsidTr="00DE595B">
        <w:tc>
          <w:tcPr>
            <w:tcW w:w="496" w:type="dxa"/>
          </w:tcPr>
          <w:p w14:paraId="6FF89E7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2FE55ADC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b/>
                <w:sz w:val="20"/>
              </w:rPr>
              <w:t>Fixed overheads requirement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CDB72F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1679991" w14:textId="77777777" w:rsidTr="00DE595B">
        <w:tc>
          <w:tcPr>
            <w:tcW w:w="496" w:type="dxa"/>
          </w:tcPr>
          <w:p w14:paraId="1E56507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7059F8F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Total annual eligible expenditure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33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587B3FA4" w14:textId="77777777" w:rsidTr="00DE595B">
        <w:tc>
          <w:tcPr>
            <w:tcW w:w="496" w:type="dxa"/>
          </w:tcPr>
          <w:p w14:paraId="6E7B138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02AA4486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591367A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5D3D7EC" w14:textId="77777777" w:rsidTr="00DE595B">
        <w:tc>
          <w:tcPr>
            <w:tcW w:w="496" w:type="dxa"/>
          </w:tcPr>
          <w:p w14:paraId="0B45513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7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7D4A891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 xml:space="preserve">Indicate if varied due to material change in business model.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3CA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C9D3956" w14:textId="77777777" w:rsidTr="00DE595B">
        <w:tc>
          <w:tcPr>
            <w:tcW w:w="496" w:type="dxa"/>
          </w:tcPr>
          <w:p w14:paraId="4B0F441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23B4DC0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6C6A146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DAE0252" w14:textId="77777777" w:rsidTr="00DE595B">
        <w:tc>
          <w:tcPr>
            <w:tcW w:w="496" w:type="dxa"/>
          </w:tcPr>
          <w:p w14:paraId="76AD7F9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7903CA0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b/>
                <w:sz w:val="20"/>
              </w:rPr>
              <w:t>Permanent minimum requirement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216A14D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EDECB40" w14:textId="77777777" w:rsidTr="00DE595B">
        <w:tc>
          <w:tcPr>
            <w:tcW w:w="496" w:type="dxa"/>
          </w:tcPr>
          <w:p w14:paraId="179C06E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8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57C2140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Permanent minimum requirement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6C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0184BB8E" w14:textId="77777777" w:rsidTr="00DE595B">
        <w:tc>
          <w:tcPr>
            <w:tcW w:w="496" w:type="dxa"/>
          </w:tcPr>
          <w:p w14:paraId="042832D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15340F3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093997E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D8F02A9" w14:textId="77777777" w:rsidTr="00DE595B">
        <w:tc>
          <w:tcPr>
            <w:tcW w:w="496" w:type="dxa"/>
          </w:tcPr>
          <w:p w14:paraId="5C1BF32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374B09D7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b/>
                <w:sz w:val="20"/>
              </w:rPr>
              <w:t>K-factors requirement – non-SNI firms only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54C53BA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5CFC092C" w14:textId="77777777" w:rsidTr="00DE595B">
        <w:tc>
          <w:tcPr>
            <w:tcW w:w="496" w:type="dxa"/>
          </w:tcPr>
          <w:p w14:paraId="6265EAA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9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7AE8F48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Total K-factor requirement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6DF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1C199329" w14:textId="77777777" w:rsidTr="00DE595B">
        <w:tc>
          <w:tcPr>
            <w:tcW w:w="496" w:type="dxa"/>
          </w:tcPr>
          <w:p w14:paraId="4BF8CD8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22F1872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26DA346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61CFF56A" w14:textId="77777777" w:rsidTr="00DE595B">
        <w:tc>
          <w:tcPr>
            <w:tcW w:w="496" w:type="dxa"/>
          </w:tcPr>
          <w:p w14:paraId="1C2F5EC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10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535AF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K-AUM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1A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02D31F30" w14:textId="77777777" w:rsidTr="00DE595B">
        <w:tc>
          <w:tcPr>
            <w:tcW w:w="496" w:type="dxa"/>
          </w:tcPr>
          <w:p w14:paraId="0206C3F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shd w:val="clear" w:color="auto" w:fill="auto"/>
            <w:vAlign w:val="bottom"/>
          </w:tcPr>
          <w:p w14:paraId="5897C59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5185532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A245C85" w14:textId="77777777" w:rsidTr="00DE595B">
        <w:tc>
          <w:tcPr>
            <w:tcW w:w="496" w:type="dxa"/>
          </w:tcPr>
          <w:p w14:paraId="7860342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11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BC989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K-CMH (segregated)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28C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2C20057" w14:textId="77777777" w:rsidTr="00DE595B">
        <w:tc>
          <w:tcPr>
            <w:tcW w:w="496" w:type="dxa"/>
          </w:tcPr>
          <w:p w14:paraId="6FFE285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shd w:val="clear" w:color="auto" w:fill="auto"/>
            <w:vAlign w:val="bottom"/>
          </w:tcPr>
          <w:p w14:paraId="045D88A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134FAD8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127C7CBB" w14:textId="77777777" w:rsidTr="00DE595B">
        <w:tc>
          <w:tcPr>
            <w:tcW w:w="496" w:type="dxa"/>
          </w:tcPr>
          <w:p w14:paraId="17940F0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12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1252E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K-CMH (non-segregated)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E79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07F9E529" w14:textId="77777777" w:rsidTr="00DE595B">
        <w:tc>
          <w:tcPr>
            <w:tcW w:w="496" w:type="dxa"/>
          </w:tcPr>
          <w:p w14:paraId="4CC9CDB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shd w:val="clear" w:color="auto" w:fill="auto"/>
            <w:vAlign w:val="bottom"/>
          </w:tcPr>
          <w:p w14:paraId="74E6307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3DDDFB2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BB4C07B" w14:textId="77777777" w:rsidTr="00DE595B">
        <w:tc>
          <w:tcPr>
            <w:tcW w:w="496" w:type="dxa"/>
          </w:tcPr>
          <w:p w14:paraId="18D91A6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13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D5D5D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K-ASA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0A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F956CAD" w14:textId="77777777" w:rsidTr="00DE595B">
        <w:tc>
          <w:tcPr>
            <w:tcW w:w="496" w:type="dxa"/>
          </w:tcPr>
          <w:p w14:paraId="6049270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shd w:val="clear" w:color="auto" w:fill="auto"/>
            <w:vAlign w:val="bottom"/>
          </w:tcPr>
          <w:p w14:paraId="716AB9D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2669455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5BE65526" w14:textId="77777777" w:rsidTr="00DE595B">
        <w:tc>
          <w:tcPr>
            <w:tcW w:w="496" w:type="dxa"/>
          </w:tcPr>
          <w:p w14:paraId="1276F56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14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B2227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K-COH (cash trades)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26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9B12674" w14:textId="77777777" w:rsidTr="00DE595B">
        <w:tc>
          <w:tcPr>
            <w:tcW w:w="496" w:type="dxa"/>
          </w:tcPr>
          <w:p w14:paraId="2E5D681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shd w:val="clear" w:color="auto" w:fill="auto"/>
            <w:vAlign w:val="bottom"/>
          </w:tcPr>
          <w:p w14:paraId="506E6F8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37B8701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58E4CDA1" w14:textId="77777777" w:rsidTr="00DE595B">
        <w:tc>
          <w:tcPr>
            <w:tcW w:w="496" w:type="dxa"/>
          </w:tcPr>
          <w:p w14:paraId="5C1D12E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15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6AC477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K-COH (derivative trades)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AF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32FD5D8" w14:textId="77777777" w:rsidTr="00DE595B">
        <w:tc>
          <w:tcPr>
            <w:tcW w:w="496" w:type="dxa"/>
          </w:tcPr>
          <w:p w14:paraId="5CB18E8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shd w:val="clear" w:color="auto" w:fill="auto"/>
            <w:vAlign w:val="bottom"/>
          </w:tcPr>
          <w:p w14:paraId="22B5A03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2CD1442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0DC962B" w14:textId="77777777" w:rsidTr="00DE595B">
        <w:tc>
          <w:tcPr>
            <w:tcW w:w="496" w:type="dxa"/>
          </w:tcPr>
          <w:p w14:paraId="0D2BA53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16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6E48F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K-DTF (cash trades)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34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63908F8" w14:textId="77777777" w:rsidTr="00DE595B">
        <w:tc>
          <w:tcPr>
            <w:tcW w:w="496" w:type="dxa"/>
          </w:tcPr>
          <w:p w14:paraId="4979A54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shd w:val="clear" w:color="auto" w:fill="auto"/>
            <w:vAlign w:val="bottom"/>
          </w:tcPr>
          <w:p w14:paraId="5AC6240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7E600F5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BD22C6D" w14:textId="77777777" w:rsidTr="00DE595B">
        <w:tc>
          <w:tcPr>
            <w:tcW w:w="496" w:type="dxa"/>
          </w:tcPr>
          <w:p w14:paraId="1519EAE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17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vAlign w:val="bottom"/>
          </w:tcPr>
          <w:p w14:paraId="1E54C34F" w14:textId="4F4470A8" w:rsidR="00260B3A" w:rsidRPr="002C1E47" w:rsidRDefault="00DE595B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>
              <w:rPr>
                <w:rFonts w:eastAsia="Verdana" w:cs="Verdana"/>
                <w:color w:val="000000" w:themeColor="text1"/>
                <w:sz w:val="20"/>
              </w:rPr>
              <w:t>Adjusted K-DTF (cash trades) coefficient, where used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40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6CA3DFB" w14:textId="77777777" w:rsidTr="00DE595B">
        <w:tc>
          <w:tcPr>
            <w:tcW w:w="496" w:type="dxa"/>
          </w:tcPr>
          <w:p w14:paraId="48FF4EA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05793CA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1718A04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0722879C" w14:textId="77777777" w:rsidTr="00DE595B">
        <w:tc>
          <w:tcPr>
            <w:tcW w:w="496" w:type="dxa"/>
          </w:tcPr>
          <w:p w14:paraId="37B88CC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18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vAlign w:val="bottom"/>
          </w:tcPr>
          <w:p w14:paraId="3DFD1917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K-DTF (derivatives)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51A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03BA8EAA" w14:textId="77777777" w:rsidTr="00DE595B">
        <w:tc>
          <w:tcPr>
            <w:tcW w:w="496" w:type="dxa"/>
          </w:tcPr>
          <w:p w14:paraId="52B927C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2437579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7A28A12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81373E2" w14:textId="77777777" w:rsidTr="00DE595B">
        <w:tc>
          <w:tcPr>
            <w:tcW w:w="496" w:type="dxa"/>
          </w:tcPr>
          <w:p w14:paraId="26FFC63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lastRenderedPageBreak/>
              <w:t>19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vAlign w:val="bottom"/>
          </w:tcPr>
          <w:p w14:paraId="3D64A14C" w14:textId="0FA2C915" w:rsidR="00260B3A" w:rsidRPr="002C1E47" w:rsidRDefault="00DE595B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>
              <w:rPr>
                <w:rFonts w:eastAsia="Verdana" w:cs="Verdana"/>
                <w:color w:val="000000" w:themeColor="text1"/>
                <w:sz w:val="20"/>
              </w:rPr>
              <w:t>Adjusted K-DTF (derivatives trades) coefficient, where used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E9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6E9DBA40" w14:textId="77777777" w:rsidTr="00DE595B">
        <w:tc>
          <w:tcPr>
            <w:tcW w:w="496" w:type="dxa"/>
          </w:tcPr>
          <w:p w14:paraId="0D517D7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0A4637D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42D7DF4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A58DD9B" w14:textId="77777777" w:rsidTr="00DE595B">
        <w:tc>
          <w:tcPr>
            <w:tcW w:w="496" w:type="dxa"/>
          </w:tcPr>
          <w:p w14:paraId="33FF151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20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vAlign w:val="bottom"/>
          </w:tcPr>
          <w:p w14:paraId="5BD83C1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K-NPR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A9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641944DC" w14:textId="77777777" w:rsidTr="00DE595B">
        <w:tc>
          <w:tcPr>
            <w:tcW w:w="496" w:type="dxa"/>
          </w:tcPr>
          <w:p w14:paraId="7E3A4E3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1DD84637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0D0A6D8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FAF62BB" w14:textId="77777777" w:rsidTr="00DE595B">
        <w:tc>
          <w:tcPr>
            <w:tcW w:w="496" w:type="dxa"/>
          </w:tcPr>
          <w:p w14:paraId="3873A42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21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vAlign w:val="bottom"/>
          </w:tcPr>
          <w:p w14:paraId="476E670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K-CMG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99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FA63296" w14:textId="77777777" w:rsidTr="00DE595B">
        <w:tc>
          <w:tcPr>
            <w:tcW w:w="496" w:type="dxa"/>
          </w:tcPr>
          <w:p w14:paraId="166B87D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3647DA4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7D8E1AC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13D84232" w14:textId="77777777" w:rsidTr="00DE595B">
        <w:tc>
          <w:tcPr>
            <w:tcW w:w="496" w:type="dxa"/>
          </w:tcPr>
          <w:p w14:paraId="35EF8CB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22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vAlign w:val="bottom"/>
          </w:tcPr>
          <w:p w14:paraId="41F63BB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K-TCD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99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1D376B1" w14:textId="77777777" w:rsidTr="00DE595B">
        <w:tc>
          <w:tcPr>
            <w:tcW w:w="496" w:type="dxa"/>
          </w:tcPr>
          <w:p w14:paraId="6A702BF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6C5283B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34948C3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B7AE8EB" w14:textId="77777777" w:rsidTr="00DE595B">
        <w:tc>
          <w:tcPr>
            <w:tcW w:w="496" w:type="dxa"/>
          </w:tcPr>
          <w:p w14:paraId="687D28E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23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vAlign w:val="bottom"/>
          </w:tcPr>
          <w:p w14:paraId="2498415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color w:val="000000" w:themeColor="text1"/>
                <w:sz w:val="20"/>
              </w:rPr>
              <w:t>K-CON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DC1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30AB5501" w14:textId="77777777" w:rsidTr="00DE595B">
        <w:tc>
          <w:tcPr>
            <w:tcW w:w="496" w:type="dxa"/>
          </w:tcPr>
          <w:p w14:paraId="354670A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6A5D039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0D5FD64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6C51B256" w14:textId="77777777" w:rsidTr="00DE595B">
        <w:tc>
          <w:tcPr>
            <w:tcW w:w="496" w:type="dxa"/>
          </w:tcPr>
          <w:p w14:paraId="37E8D59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7A56CD9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b/>
                <w:sz w:val="20"/>
              </w:rPr>
            </w:pPr>
            <w:r w:rsidRPr="002C1E47">
              <w:rPr>
                <w:rFonts w:eastAsia="Verdana" w:cs="Verdana"/>
                <w:b/>
                <w:sz w:val="20"/>
              </w:rPr>
              <w:t>Transitional requirement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6F1AA5A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7E06892" w14:textId="77777777" w:rsidTr="00DE595B">
        <w:tc>
          <w:tcPr>
            <w:tcW w:w="496" w:type="dxa"/>
          </w:tcPr>
          <w:p w14:paraId="15336FC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24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7153D35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Transitional own funds requirement (if used)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88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66E7E719" w14:textId="77777777" w:rsidTr="00DE595B">
        <w:tc>
          <w:tcPr>
            <w:tcW w:w="496" w:type="dxa"/>
          </w:tcPr>
          <w:p w14:paraId="0718909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546FCBB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5FE81E8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10AF5CB" w14:textId="77777777" w:rsidTr="00DE595B">
        <w:tc>
          <w:tcPr>
            <w:tcW w:w="496" w:type="dxa"/>
          </w:tcPr>
          <w:p w14:paraId="6999A3E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25</w:t>
            </w:r>
          </w:p>
        </w:tc>
        <w:tc>
          <w:tcPr>
            <w:tcW w:w="6116" w:type="dxa"/>
            <w:vMerge w:val="restart"/>
            <w:tcBorders>
              <w:right w:val="single" w:sz="4" w:space="0" w:color="auto"/>
            </w:tcBorders>
          </w:tcPr>
          <w:p w14:paraId="46322F2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Please indicate which transitional provisions are being relied upon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8FC7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586341EE" w14:textId="77777777" w:rsidTr="00DE595B">
        <w:tc>
          <w:tcPr>
            <w:tcW w:w="496" w:type="dxa"/>
          </w:tcPr>
          <w:p w14:paraId="3C8430E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  <w:vMerge/>
          </w:tcPr>
          <w:p w14:paraId="3655FF8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2710" w:type="dxa"/>
            <w:vMerge/>
          </w:tcPr>
          <w:p w14:paraId="1C392C4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36E2EACE" w14:textId="77777777" w:rsidTr="00DE595B">
        <w:tc>
          <w:tcPr>
            <w:tcW w:w="496" w:type="dxa"/>
          </w:tcPr>
          <w:p w14:paraId="72E5278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5C29EDE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4F98E05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269DFCF5" w14:textId="77777777" w:rsidTr="00DE595B">
        <w:tc>
          <w:tcPr>
            <w:tcW w:w="496" w:type="dxa"/>
          </w:tcPr>
          <w:p w14:paraId="3A56B71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826" w:type="dxa"/>
            <w:gridSpan w:val="2"/>
          </w:tcPr>
          <w:p w14:paraId="2BBA56B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Times New Roman"/>
                <w:b/>
                <w:sz w:val="20"/>
              </w:rPr>
              <w:t>Own funds threshold requirement/wind-down trigger</w:t>
            </w:r>
          </w:p>
        </w:tc>
      </w:tr>
      <w:tr w:rsidR="00260B3A" w:rsidRPr="002C1E47" w14:paraId="19F4CBBB" w14:textId="77777777" w:rsidTr="00DE595B">
        <w:tc>
          <w:tcPr>
            <w:tcW w:w="496" w:type="dxa"/>
          </w:tcPr>
          <w:p w14:paraId="15FDFF4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26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4C35EF3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Own funds threshold requirement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7A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457F6280" w14:textId="77777777" w:rsidTr="00DE595B">
        <w:tc>
          <w:tcPr>
            <w:tcW w:w="496" w:type="dxa"/>
          </w:tcPr>
          <w:p w14:paraId="5F38744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16" w:type="dxa"/>
          </w:tcPr>
          <w:p w14:paraId="13D20CE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7C46DC5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  <w:tr w:rsidR="00260B3A" w:rsidRPr="002C1E47" w14:paraId="7F289E86" w14:textId="77777777" w:rsidTr="00DE595B">
        <w:tc>
          <w:tcPr>
            <w:tcW w:w="496" w:type="dxa"/>
          </w:tcPr>
          <w:p w14:paraId="42F2963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27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14:paraId="6F790A3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rFonts w:eastAsia="Verdana" w:cs="Verdana"/>
                <w:sz w:val="20"/>
              </w:rPr>
            </w:pPr>
            <w:r w:rsidRPr="002C1E47">
              <w:rPr>
                <w:rFonts w:eastAsia="Verdana" w:cs="Verdana"/>
                <w:sz w:val="20"/>
              </w:rPr>
              <w:t>Own funds wind-down trigger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3BE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rFonts w:eastAsia="Verdana" w:cs="Verdana"/>
                <w:sz w:val="20"/>
              </w:rPr>
            </w:pPr>
          </w:p>
        </w:tc>
      </w:tr>
    </w:tbl>
    <w:p w14:paraId="54566ED1" w14:textId="77777777" w:rsidR="00260B3A" w:rsidRPr="002C1E47" w:rsidRDefault="00260B3A" w:rsidP="00260B3A">
      <w:pPr>
        <w:pStyle w:val="FCABodyText"/>
        <w:rPr>
          <w:sz w:val="20"/>
        </w:rPr>
      </w:pPr>
    </w:p>
    <w:p w14:paraId="12E636BF" w14:textId="77777777" w:rsidR="00260B3A" w:rsidRPr="002C1E47" w:rsidRDefault="00260B3A" w:rsidP="00260B3A">
      <w:pPr>
        <w:spacing w:after="160" w:line="259" w:lineRule="auto"/>
        <w:rPr>
          <w:rFonts w:ascii="Verdana" w:eastAsia="MS Mincho" w:hAnsi="Verdana"/>
          <w:b/>
          <w:bCs/>
          <w:sz w:val="22"/>
        </w:rPr>
      </w:pPr>
      <w:r w:rsidRPr="002C1E47">
        <w:rPr>
          <w:b/>
          <w:bCs/>
        </w:rPr>
        <w:br w:type="page"/>
      </w:r>
    </w:p>
    <w:p w14:paraId="24CF09AA" w14:textId="77777777" w:rsidR="00260B3A" w:rsidRPr="002C1E47" w:rsidRDefault="00260B3A" w:rsidP="00260B3A">
      <w:pPr>
        <w:pStyle w:val="FCABodyText"/>
        <w:rPr>
          <w:sz w:val="20"/>
        </w:rPr>
      </w:pPr>
      <w:r w:rsidRPr="002C1E47">
        <w:rPr>
          <w:b/>
          <w:bCs/>
          <w:sz w:val="20"/>
        </w:rPr>
        <w:lastRenderedPageBreak/>
        <w:t>MIF002 – Liquid Assets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320"/>
        <w:gridCol w:w="6680"/>
        <w:gridCol w:w="1440"/>
        <w:gridCol w:w="320"/>
      </w:tblGrid>
      <w:tr w:rsidR="00260B3A" w:rsidRPr="002C1E47" w14:paraId="4A6190F4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35B2952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1F10BD3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60374B0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446554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320" w:type="dxa"/>
            <w:noWrap/>
            <w:hideMark/>
          </w:tcPr>
          <w:p w14:paraId="5941BFA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AA68FDF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1C02B81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2F5CD67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179D89F3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Basis of completion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11C1F184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585B1E4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3E30DFA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22EA295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</w:t>
            </w:r>
          </w:p>
        </w:tc>
        <w:tc>
          <w:tcPr>
            <w:tcW w:w="320" w:type="dxa"/>
            <w:noWrap/>
            <w:hideMark/>
          </w:tcPr>
          <w:p w14:paraId="0C3FD0F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noWrap/>
            <w:hideMark/>
          </w:tcPr>
          <w:p w14:paraId="07401A4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Is this report on behalf of a consolidation group?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BDB86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3061681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9EEBE34" w14:textId="77777777" w:rsidTr="00DE595B">
        <w:trPr>
          <w:trHeight w:val="510"/>
        </w:trPr>
        <w:tc>
          <w:tcPr>
            <w:tcW w:w="680" w:type="dxa"/>
            <w:noWrap/>
            <w:hideMark/>
          </w:tcPr>
          <w:p w14:paraId="589BFE9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</w:t>
            </w:r>
          </w:p>
        </w:tc>
        <w:tc>
          <w:tcPr>
            <w:tcW w:w="320" w:type="dxa"/>
            <w:noWrap/>
            <w:hideMark/>
          </w:tcPr>
          <w:p w14:paraId="7381FD3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hideMark/>
          </w:tcPr>
          <w:p w14:paraId="5CDBAFB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If yes, please list the firm reference numbers of all FCA regulated entities in the consolidated situation.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215F7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4C418DE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17EC169F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2703831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4CC8FE0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55C5D88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2210EDF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7E86E42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895AB73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572C92E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640B6F4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25B97AD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Basic liquid asset requirement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57AB82B2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69C1BDA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4AF85CE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30DF375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7E59DE6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noWrap/>
            <w:hideMark/>
          </w:tcPr>
          <w:p w14:paraId="58B666F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Basic liquid asset requirement based on fixed overheads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9FA0F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761AFED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15694A35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5CACE18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F5448D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noWrap/>
            <w:hideMark/>
          </w:tcPr>
          <w:p w14:paraId="0F7B295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Basic liquid asset requirement based on client guarantees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CA760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4BDDC20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D6C1CCF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03509E9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46DF9C7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0B82EDE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38EEACB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37658A0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E5A9434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4799FFE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79FA039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0767F805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Core liquid assets held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3AA29495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0A2AFDE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2DDF586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63F4653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1DB85A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hideMark/>
          </w:tcPr>
          <w:p w14:paraId="4DA465D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Core liquid assets held, excluding receivables from trade debtors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3A5B9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5659820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19D2F1C4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5820EB3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</w:p>
        </w:tc>
        <w:tc>
          <w:tcPr>
            <w:tcW w:w="320" w:type="dxa"/>
            <w:noWrap/>
            <w:hideMark/>
          </w:tcPr>
          <w:p w14:paraId="01EDBA5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noWrap/>
            <w:hideMark/>
          </w:tcPr>
          <w:p w14:paraId="18133989" w14:textId="7308DB41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Value of trade receivables</w:t>
            </w:r>
            <w:r w:rsidR="00A230AD">
              <w:rPr>
                <w:sz w:val="20"/>
              </w:rPr>
              <w:t xml:space="preserve"> due within 30 days</w:t>
            </w:r>
            <w:r w:rsidRPr="002C1E47"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2F5A5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04E68041" w14:textId="2E1E30E4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DFD04E1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4C91AFD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0C148BF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0B49BAE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2692F5C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6EEC657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1613FB28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6EB121B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1C689FE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74CA98E9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Liquid assets threshold requirement/wind-down trigger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1B590D7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4267758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1A54C5D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1796FBD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7</w:t>
            </w:r>
          </w:p>
        </w:tc>
        <w:tc>
          <w:tcPr>
            <w:tcW w:w="320" w:type="dxa"/>
            <w:noWrap/>
            <w:hideMark/>
          </w:tcPr>
          <w:p w14:paraId="1647ED1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noWrap/>
            <w:hideMark/>
          </w:tcPr>
          <w:p w14:paraId="605FC64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Liquid asset threshold requirement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7593B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2D36FD6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A299639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2D6F58B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8</w:t>
            </w:r>
          </w:p>
        </w:tc>
        <w:tc>
          <w:tcPr>
            <w:tcW w:w="320" w:type="dxa"/>
            <w:noWrap/>
            <w:hideMark/>
          </w:tcPr>
          <w:p w14:paraId="23AC130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noWrap/>
            <w:hideMark/>
          </w:tcPr>
          <w:p w14:paraId="1B63524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Liquid asset wind-down trigger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954D9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1A18F2D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16E2ACC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3874DA4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75E7B4C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550E48D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200C921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1D4DEC4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587AA7D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0A6CA72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055480B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15DAE39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Non-core liquid assets held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095AF6E6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01BE888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1887FFA6" w14:textId="77777777" w:rsidTr="00DE595B">
        <w:trPr>
          <w:trHeight w:val="255"/>
        </w:trPr>
        <w:tc>
          <w:tcPr>
            <w:tcW w:w="680" w:type="dxa"/>
            <w:noWrap/>
            <w:hideMark/>
          </w:tcPr>
          <w:p w14:paraId="40A426E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9</w:t>
            </w:r>
          </w:p>
        </w:tc>
        <w:tc>
          <w:tcPr>
            <w:tcW w:w="320" w:type="dxa"/>
            <w:noWrap/>
            <w:hideMark/>
          </w:tcPr>
          <w:p w14:paraId="74760E5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noWrap/>
            <w:hideMark/>
          </w:tcPr>
          <w:p w14:paraId="70109EE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Value of non-core liquid assets post-haircut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DF863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noWrap/>
            <w:hideMark/>
          </w:tcPr>
          <w:p w14:paraId="551EC56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66FEFA8" w14:textId="77777777" w:rsidTr="00DE595B">
        <w:trPr>
          <w:trHeight w:val="270"/>
        </w:trPr>
        <w:tc>
          <w:tcPr>
            <w:tcW w:w="680" w:type="dxa"/>
            <w:noWrap/>
            <w:hideMark/>
          </w:tcPr>
          <w:p w14:paraId="3467471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20" w:type="dxa"/>
            <w:noWrap/>
            <w:hideMark/>
          </w:tcPr>
          <w:p w14:paraId="79200C2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680" w:type="dxa"/>
            <w:noWrap/>
            <w:hideMark/>
          </w:tcPr>
          <w:p w14:paraId="5D7E641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54D1D9C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320" w:type="dxa"/>
            <w:noWrap/>
            <w:hideMark/>
          </w:tcPr>
          <w:p w14:paraId="119CC64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</w:tbl>
    <w:p w14:paraId="4F49D3A7" w14:textId="77777777" w:rsidR="00260B3A" w:rsidRPr="002C1E47" w:rsidRDefault="00260B3A" w:rsidP="00260B3A">
      <w:pPr>
        <w:rPr>
          <w:rFonts w:ascii="Verdana" w:hAnsi="Verdana"/>
          <w:sz w:val="20"/>
        </w:rPr>
      </w:pPr>
      <w:r w:rsidRPr="002C1E47">
        <w:rPr>
          <w:rFonts w:ascii="Verdana" w:hAnsi="Verdana"/>
          <w:sz w:val="20"/>
        </w:rPr>
        <w:br w:type="page"/>
      </w:r>
    </w:p>
    <w:p w14:paraId="5E497C6B" w14:textId="77777777" w:rsidR="00260B3A" w:rsidRPr="002C1E47" w:rsidRDefault="00260B3A" w:rsidP="00260B3A">
      <w:pPr>
        <w:pStyle w:val="FCABodyText"/>
        <w:rPr>
          <w:b/>
          <w:bCs/>
          <w:sz w:val="20"/>
        </w:rPr>
      </w:pPr>
      <w:bookmarkStart w:id="0" w:name="_Hlk74678954"/>
      <w:r w:rsidRPr="002C1E47">
        <w:rPr>
          <w:b/>
          <w:bCs/>
          <w:sz w:val="20"/>
        </w:rPr>
        <w:lastRenderedPageBreak/>
        <w:t>MIF003 – Monitoring metrics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7052"/>
        <w:gridCol w:w="1710"/>
      </w:tblGrid>
      <w:tr w:rsidR="00260B3A" w:rsidRPr="002C1E47" w14:paraId="3C24BB38" w14:textId="77777777" w:rsidTr="00DE595B">
        <w:trPr>
          <w:trHeight w:val="60"/>
        </w:trPr>
        <w:tc>
          <w:tcPr>
            <w:tcW w:w="554" w:type="dxa"/>
            <w:noWrap/>
            <w:hideMark/>
          </w:tcPr>
          <w:p w14:paraId="4436EB0A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52" w:type="dxa"/>
            <w:noWrap/>
            <w:hideMark/>
          </w:tcPr>
          <w:p w14:paraId="09E3B421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F82132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</w:tr>
      <w:tr w:rsidR="00260B3A" w:rsidRPr="002C1E47" w14:paraId="0C682362" w14:textId="77777777" w:rsidTr="00DE595B">
        <w:tc>
          <w:tcPr>
            <w:tcW w:w="554" w:type="dxa"/>
          </w:tcPr>
          <w:p w14:paraId="682F324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</w:tcPr>
          <w:p w14:paraId="75A8ACF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b/>
                <w:bCs/>
                <w:sz w:val="20"/>
              </w:rPr>
              <w:t>Basis of completion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2FFDA5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Yes/No</w:t>
            </w:r>
          </w:p>
        </w:tc>
      </w:tr>
      <w:tr w:rsidR="00260B3A" w:rsidRPr="002C1E47" w14:paraId="0A0B2968" w14:textId="77777777" w:rsidTr="00DE595B">
        <w:tc>
          <w:tcPr>
            <w:tcW w:w="554" w:type="dxa"/>
          </w:tcPr>
          <w:p w14:paraId="1222300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</w:t>
            </w:r>
          </w:p>
        </w:tc>
        <w:tc>
          <w:tcPr>
            <w:tcW w:w="7052" w:type="dxa"/>
            <w:tcBorders>
              <w:right w:val="single" w:sz="4" w:space="0" w:color="auto"/>
            </w:tcBorders>
          </w:tcPr>
          <w:p w14:paraId="44997D0C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Is this report on behalf of a consolidation group?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C8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3B96785" w14:textId="77777777" w:rsidTr="00DE595B">
        <w:tc>
          <w:tcPr>
            <w:tcW w:w="554" w:type="dxa"/>
          </w:tcPr>
          <w:p w14:paraId="6940242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</w:tcPr>
          <w:p w14:paraId="5CB75D1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17BC17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08E03B5" w14:textId="77777777" w:rsidTr="00DE595B">
        <w:tc>
          <w:tcPr>
            <w:tcW w:w="554" w:type="dxa"/>
          </w:tcPr>
          <w:p w14:paraId="7AC50DC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</w:tcPr>
          <w:p w14:paraId="74AE033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2BEE61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FRN</w:t>
            </w:r>
          </w:p>
        </w:tc>
      </w:tr>
      <w:tr w:rsidR="00260B3A" w:rsidRPr="002C1E47" w14:paraId="0FF76E28" w14:textId="77777777" w:rsidTr="00DE595B">
        <w:tc>
          <w:tcPr>
            <w:tcW w:w="554" w:type="dxa"/>
          </w:tcPr>
          <w:p w14:paraId="6330FA3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</w:t>
            </w:r>
          </w:p>
        </w:tc>
        <w:tc>
          <w:tcPr>
            <w:tcW w:w="7052" w:type="dxa"/>
            <w:vMerge w:val="restart"/>
            <w:tcBorders>
              <w:right w:val="single" w:sz="4" w:space="0" w:color="auto"/>
            </w:tcBorders>
          </w:tcPr>
          <w:p w14:paraId="68FAEF8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If yes, please list the firm reference numbers of all FCA regulated entities in the consolidated situation and the group reference number, if applicable.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A5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57D16F5" w14:textId="77777777" w:rsidTr="00DE595B">
        <w:tc>
          <w:tcPr>
            <w:tcW w:w="554" w:type="dxa"/>
          </w:tcPr>
          <w:p w14:paraId="2249C0E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vMerge/>
            <w:tcBorders>
              <w:right w:val="single" w:sz="4" w:space="0" w:color="auto"/>
            </w:tcBorders>
          </w:tcPr>
          <w:p w14:paraId="02797B77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442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AE8128F" w14:textId="77777777" w:rsidTr="00DE595B">
        <w:tc>
          <w:tcPr>
            <w:tcW w:w="554" w:type="dxa"/>
          </w:tcPr>
          <w:p w14:paraId="0AE6ABD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vMerge/>
            <w:tcBorders>
              <w:right w:val="single" w:sz="4" w:space="0" w:color="auto"/>
            </w:tcBorders>
          </w:tcPr>
          <w:p w14:paraId="4E5AD81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EF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7A1738B0" w14:textId="77777777" w:rsidTr="00DE595B">
        <w:tc>
          <w:tcPr>
            <w:tcW w:w="554" w:type="dxa"/>
          </w:tcPr>
          <w:p w14:paraId="041CAFD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vMerge/>
            <w:tcBorders>
              <w:right w:val="single" w:sz="4" w:space="0" w:color="auto"/>
            </w:tcBorders>
          </w:tcPr>
          <w:p w14:paraId="5B92DEA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60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5DDA8E97" w14:textId="77777777" w:rsidTr="00DE595B">
        <w:tc>
          <w:tcPr>
            <w:tcW w:w="554" w:type="dxa"/>
          </w:tcPr>
          <w:p w14:paraId="67E6C07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vMerge/>
            <w:tcBorders>
              <w:right w:val="single" w:sz="4" w:space="0" w:color="auto"/>
            </w:tcBorders>
          </w:tcPr>
          <w:p w14:paraId="1A72208C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5EB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AA5DF21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249D227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7052" w:type="dxa"/>
            <w:hideMark/>
          </w:tcPr>
          <w:p w14:paraId="3B3F8FB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hideMark/>
          </w:tcPr>
          <w:p w14:paraId="10781AB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B7F70A8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786DF078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52" w:type="dxa"/>
            <w:noWrap/>
            <w:hideMark/>
          </w:tcPr>
          <w:p w14:paraId="2CAF129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Metrics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536A2E4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AAA1E2D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53119C58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65A7C877" w14:textId="4C7037CD" w:rsidR="00260B3A" w:rsidRPr="002C1E47" w:rsidRDefault="00270D3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Average </w:t>
            </w:r>
            <w:r w:rsidR="00260B3A" w:rsidRPr="002C1E47">
              <w:rPr>
                <w:sz w:val="20"/>
              </w:rPr>
              <w:t>AUM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257A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33E8054" w14:textId="77777777" w:rsidTr="00DE595B">
        <w:trPr>
          <w:trHeight w:val="255"/>
        </w:trPr>
        <w:tc>
          <w:tcPr>
            <w:tcW w:w="554" w:type="dxa"/>
            <w:noWrap/>
          </w:tcPr>
          <w:p w14:paraId="1B54834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143D405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D9312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66BBE69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0FCDD8F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6709CD1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AUM at 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D7C7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4E54C66B" w14:textId="77777777" w:rsidTr="00DE595B">
        <w:trPr>
          <w:trHeight w:val="255"/>
        </w:trPr>
        <w:tc>
          <w:tcPr>
            <w:tcW w:w="554" w:type="dxa"/>
            <w:noWrap/>
          </w:tcPr>
          <w:p w14:paraId="4E74A75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6C45D08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5EF11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379340C2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254CCB6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0E2390F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AUM at T - 1 month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D6B8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4D4C80CB" w14:textId="77777777" w:rsidTr="00DE595B">
        <w:trPr>
          <w:trHeight w:val="255"/>
        </w:trPr>
        <w:tc>
          <w:tcPr>
            <w:tcW w:w="554" w:type="dxa"/>
            <w:noWrap/>
          </w:tcPr>
          <w:p w14:paraId="2728321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4C16472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B3FF0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B1FD222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0AF5DB3E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14E897C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AUM at T - 2 months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3F80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5C7C35C" w14:textId="77777777" w:rsidTr="00DE595B">
        <w:trPr>
          <w:trHeight w:val="255"/>
        </w:trPr>
        <w:tc>
          <w:tcPr>
            <w:tcW w:w="554" w:type="dxa"/>
            <w:noWrap/>
          </w:tcPr>
          <w:p w14:paraId="7ECD19C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1D6390D6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B8209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3B2473A1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7B9E6D38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7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07D10485" w14:textId="5DC94BBD" w:rsidR="00260B3A" w:rsidRPr="002C1E47" w:rsidRDefault="00270D3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Average </w:t>
            </w:r>
            <w:r w:rsidR="00260B3A" w:rsidRPr="002C1E47">
              <w:rPr>
                <w:sz w:val="20"/>
              </w:rPr>
              <w:t>CMH (segregated)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7098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441C0530" w14:textId="77777777" w:rsidTr="00DE595B">
        <w:trPr>
          <w:trHeight w:val="255"/>
        </w:trPr>
        <w:tc>
          <w:tcPr>
            <w:tcW w:w="554" w:type="dxa"/>
            <w:noWrap/>
          </w:tcPr>
          <w:p w14:paraId="0074B25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17EA9F0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EE4A1B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15824BC5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01FFEAA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8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51D8D8B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CMH (segregated) at 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F91A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120DA95E" w14:textId="77777777" w:rsidTr="00DE595B">
        <w:trPr>
          <w:trHeight w:val="255"/>
        </w:trPr>
        <w:tc>
          <w:tcPr>
            <w:tcW w:w="554" w:type="dxa"/>
            <w:noWrap/>
          </w:tcPr>
          <w:p w14:paraId="42A1713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46817B7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69487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42744382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31272E2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9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4723429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CMH (segregated) at T - 1 month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DCD2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72C5E75" w14:textId="77777777" w:rsidTr="00DE595B">
        <w:trPr>
          <w:trHeight w:val="255"/>
        </w:trPr>
        <w:tc>
          <w:tcPr>
            <w:tcW w:w="554" w:type="dxa"/>
            <w:noWrap/>
          </w:tcPr>
          <w:p w14:paraId="014EB31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433A0DB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2C14F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3E29FE7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6C308079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10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1BBD973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CMH (segregated) at T - 2 months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F238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76F6DAAD" w14:textId="77777777" w:rsidTr="00DE595B">
        <w:trPr>
          <w:trHeight w:val="255"/>
        </w:trPr>
        <w:tc>
          <w:tcPr>
            <w:tcW w:w="554" w:type="dxa"/>
            <w:noWrap/>
          </w:tcPr>
          <w:p w14:paraId="281D1AB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7F95AD7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2DDFF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4E67979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7730230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11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0CBC608B" w14:textId="74460BD6" w:rsidR="00260B3A" w:rsidRPr="002C1E47" w:rsidRDefault="00270D3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Average </w:t>
            </w:r>
            <w:r w:rsidR="00260B3A" w:rsidRPr="002C1E47">
              <w:rPr>
                <w:sz w:val="20"/>
              </w:rPr>
              <w:t>CMH (non-segregated)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0735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89CCC60" w14:textId="77777777" w:rsidTr="00DE595B">
        <w:trPr>
          <w:trHeight w:val="255"/>
        </w:trPr>
        <w:tc>
          <w:tcPr>
            <w:tcW w:w="554" w:type="dxa"/>
            <w:noWrap/>
          </w:tcPr>
          <w:p w14:paraId="38CEE3C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74046A4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6E401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733230E3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625976E9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12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1D33A20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CMH (non-segregated) at 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C017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E5EF936" w14:textId="77777777" w:rsidTr="00DE595B">
        <w:trPr>
          <w:trHeight w:val="255"/>
        </w:trPr>
        <w:tc>
          <w:tcPr>
            <w:tcW w:w="554" w:type="dxa"/>
            <w:noWrap/>
          </w:tcPr>
          <w:p w14:paraId="678A66C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4396CDD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64A01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2A20DF9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0C8B587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13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58CCE05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CMH (non-segregated) at T - 1 month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8062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C7CD7AF" w14:textId="77777777" w:rsidTr="00DE595B">
        <w:trPr>
          <w:trHeight w:val="255"/>
        </w:trPr>
        <w:tc>
          <w:tcPr>
            <w:tcW w:w="554" w:type="dxa"/>
            <w:noWrap/>
          </w:tcPr>
          <w:p w14:paraId="1DFEB53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4F7ADBD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74FD3C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49F71735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2C6B0C3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14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21C1A52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CMH (non-segregated) at T - 2 months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9A1F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D21AD2B" w14:textId="77777777" w:rsidTr="00DE595B">
        <w:trPr>
          <w:trHeight w:val="255"/>
        </w:trPr>
        <w:tc>
          <w:tcPr>
            <w:tcW w:w="554" w:type="dxa"/>
            <w:noWrap/>
          </w:tcPr>
          <w:p w14:paraId="274238F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329097C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1C6A2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438CEDFF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5FFD114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15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0A8CB5A6" w14:textId="129E5760" w:rsidR="00260B3A" w:rsidRPr="002C1E47" w:rsidRDefault="00270D3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Average </w:t>
            </w:r>
            <w:r w:rsidR="00260B3A" w:rsidRPr="002C1E47">
              <w:rPr>
                <w:sz w:val="20"/>
              </w:rPr>
              <w:t>ASA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1678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947A8D8" w14:textId="77777777" w:rsidTr="00DE595B">
        <w:trPr>
          <w:trHeight w:val="255"/>
        </w:trPr>
        <w:tc>
          <w:tcPr>
            <w:tcW w:w="554" w:type="dxa"/>
            <w:noWrap/>
          </w:tcPr>
          <w:p w14:paraId="10932E9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796E763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B9503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5D9CE06C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7D25564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16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1C6B227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ASA at 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68FF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1CAE0244" w14:textId="77777777" w:rsidTr="00DE595B">
        <w:trPr>
          <w:trHeight w:val="255"/>
        </w:trPr>
        <w:tc>
          <w:tcPr>
            <w:tcW w:w="554" w:type="dxa"/>
            <w:noWrap/>
          </w:tcPr>
          <w:p w14:paraId="665A813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391B65E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B22449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A97CA9C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5A99A12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17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52C9173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ASA at T - 1 month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C409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5FCD5E1A" w14:textId="77777777" w:rsidTr="00DE595B">
        <w:trPr>
          <w:trHeight w:val="255"/>
        </w:trPr>
        <w:tc>
          <w:tcPr>
            <w:tcW w:w="554" w:type="dxa"/>
            <w:noWrap/>
          </w:tcPr>
          <w:p w14:paraId="1C449B0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0EFBA1D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67CE0E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3723EEB1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649FF74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18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67DDD42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ASA at T - 2 months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0BDF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70760AF" w14:textId="77777777" w:rsidTr="00DE595B">
        <w:trPr>
          <w:trHeight w:val="255"/>
        </w:trPr>
        <w:tc>
          <w:tcPr>
            <w:tcW w:w="554" w:type="dxa"/>
            <w:noWrap/>
          </w:tcPr>
          <w:p w14:paraId="7888C6D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32418F2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81CE19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0D8D93F0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6114D298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19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76DFF3D2" w14:textId="741D9872" w:rsidR="00260B3A" w:rsidRPr="002C1E47" w:rsidRDefault="00270D3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Average </w:t>
            </w:r>
            <w:r w:rsidR="00260B3A" w:rsidRPr="002C1E47">
              <w:rPr>
                <w:sz w:val="20"/>
              </w:rPr>
              <w:t>COH (cash)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9C0F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1094D627" w14:textId="77777777" w:rsidTr="00DE595B">
        <w:trPr>
          <w:trHeight w:val="255"/>
        </w:trPr>
        <w:tc>
          <w:tcPr>
            <w:tcW w:w="554" w:type="dxa"/>
            <w:noWrap/>
          </w:tcPr>
          <w:p w14:paraId="0B71127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0BDF170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noWrap/>
          </w:tcPr>
          <w:p w14:paraId="08827A2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77568481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38E8618C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20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45F3075C" w14:textId="45C6130D" w:rsidR="00260B3A" w:rsidRPr="002C1E47" w:rsidRDefault="00270D37" w:rsidP="00DE595B">
            <w:pPr>
              <w:pStyle w:val="FCA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Average </w:t>
            </w:r>
            <w:r w:rsidR="00260B3A" w:rsidRPr="002C1E47">
              <w:rPr>
                <w:sz w:val="20"/>
              </w:rPr>
              <w:t>COH (derivatives)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E238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584D7131" w14:textId="77777777" w:rsidTr="00DE595B">
        <w:trPr>
          <w:trHeight w:val="255"/>
        </w:trPr>
        <w:tc>
          <w:tcPr>
            <w:tcW w:w="554" w:type="dxa"/>
            <w:noWrap/>
          </w:tcPr>
          <w:p w14:paraId="4D26301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4D10AE1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F27A6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12E5FBB8" w14:textId="77777777" w:rsidTr="00DE595B">
        <w:trPr>
          <w:trHeight w:val="255"/>
        </w:trPr>
        <w:tc>
          <w:tcPr>
            <w:tcW w:w="554" w:type="dxa"/>
            <w:noWrap/>
          </w:tcPr>
          <w:p w14:paraId="2DFC471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21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</w:tcPr>
          <w:p w14:paraId="4240BCA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Average DTF (cash)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18D4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EE1412C" w14:textId="77777777" w:rsidTr="00DE595B">
        <w:trPr>
          <w:trHeight w:val="255"/>
        </w:trPr>
        <w:tc>
          <w:tcPr>
            <w:tcW w:w="554" w:type="dxa"/>
            <w:noWrap/>
          </w:tcPr>
          <w:p w14:paraId="1BF67F4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5A7DEB4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B737B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7D80F20D" w14:textId="77777777" w:rsidTr="00DE595B">
        <w:trPr>
          <w:trHeight w:val="255"/>
        </w:trPr>
        <w:tc>
          <w:tcPr>
            <w:tcW w:w="554" w:type="dxa"/>
            <w:noWrap/>
          </w:tcPr>
          <w:p w14:paraId="128DF8B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22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</w:tcPr>
          <w:p w14:paraId="6B8B8C7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Average DTF (derivatives)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8F1C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5568C011" w14:textId="77777777" w:rsidTr="00DE595B">
        <w:trPr>
          <w:trHeight w:val="255"/>
        </w:trPr>
        <w:tc>
          <w:tcPr>
            <w:tcW w:w="554" w:type="dxa"/>
            <w:noWrap/>
          </w:tcPr>
          <w:p w14:paraId="56D2DFD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72E25CD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11DD6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D044718" w14:textId="77777777" w:rsidTr="00DE595B">
        <w:trPr>
          <w:trHeight w:val="255"/>
        </w:trPr>
        <w:tc>
          <w:tcPr>
            <w:tcW w:w="554" w:type="dxa"/>
            <w:noWrap/>
          </w:tcPr>
          <w:p w14:paraId="2E9D36C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23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</w:tcPr>
          <w:p w14:paraId="604C1C2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  <w:proofErr w:type="spellStart"/>
            <w:r w:rsidRPr="002C1E47">
              <w:rPr>
                <w:sz w:val="20"/>
              </w:rPr>
              <w:t>DTFexcl</w:t>
            </w:r>
            <w:proofErr w:type="spellEnd"/>
            <w:r w:rsidRPr="002C1E47">
              <w:rPr>
                <w:sz w:val="20"/>
              </w:rPr>
              <w:t xml:space="preserve"> (cash)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1018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D8D4066" w14:textId="77777777" w:rsidTr="00DE595B">
        <w:trPr>
          <w:trHeight w:val="255"/>
        </w:trPr>
        <w:tc>
          <w:tcPr>
            <w:tcW w:w="554" w:type="dxa"/>
            <w:noWrap/>
          </w:tcPr>
          <w:p w14:paraId="5828669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20F5A1D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4E011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575F4526" w14:textId="77777777" w:rsidTr="00DE595B">
        <w:trPr>
          <w:trHeight w:val="255"/>
        </w:trPr>
        <w:tc>
          <w:tcPr>
            <w:tcW w:w="554" w:type="dxa"/>
            <w:noWrap/>
          </w:tcPr>
          <w:p w14:paraId="5EEC6FD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24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</w:tcPr>
          <w:p w14:paraId="2F8C067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  <w:proofErr w:type="spellStart"/>
            <w:r w:rsidRPr="002C1E47">
              <w:rPr>
                <w:sz w:val="20"/>
              </w:rPr>
              <w:t>DTFexcl</w:t>
            </w:r>
            <w:proofErr w:type="spellEnd"/>
            <w:r w:rsidRPr="002C1E47">
              <w:rPr>
                <w:sz w:val="20"/>
              </w:rPr>
              <w:t xml:space="preserve"> (derivatives)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1D2C3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EF3B0C2" w14:textId="77777777" w:rsidTr="00DE595B">
        <w:trPr>
          <w:trHeight w:val="255"/>
        </w:trPr>
        <w:tc>
          <w:tcPr>
            <w:tcW w:w="554" w:type="dxa"/>
            <w:noWrap/>
          </w:tcPr>
          <w:p w14:paraId="7CECB97D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2094E5D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419B69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766FAE21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15D0E35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25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09AF150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On- and off-balance sheet 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6171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20F251C3" w14:textId="77777777" w:rsidTr="00DE595B">
        <w:trPr>
          <w:trHeight w:val="255"/>
        </w:trPr>
        <w:tc>
          <w:tcPr>
            <w:tcW w:w="554" w:type="dxa"/>
            <w:noWrap/>
          </w:tcPr>
          <w:p w14:paraId="357828B7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5DBED0B7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59ED52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49962366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0B3759C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26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657B895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Annual gross revenue from MiFID services and activities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FF5D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3DE88D97" w14:textId="77777777" w:rsidTr="00DE595B">
        <w:trPr>
          <w:trHeight w:val="255"/>
        </w:trPr>
        <w:tc>
          <w:tcPr>
            <w:tcW w:w="554" w:type="dxa"/>
            <w:noWrap/>
          </w:tcPr>
          <w:p w14:paraId="1FD8DD0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5DA4B26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noWrap/>
          </w:tcPr>
          <w:p w14:paraId="125E121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520A16F6" w14:textId="77777777" w:rsidTr="00DE595B">
        <w:trPr>
          <w:trHeight w:val="255"/>
        </w:trPr>
        <w:tc>
          <w:tcPr>
            <w:tcW w:w="554" w:type="dxa"/>
            <w:noWrap/>
          </w:tcPr>
          <w:p w14:paraId="1D8CAB2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388ED41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noWrap/>
          </w:tcPr>
          <w:p w14:paraId="5A6AE61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Yes/No</w:t>
            </w:r>
          </w:p>
        </w:tc>
      </w:tr>
      <w:tr w:rsidR="00260B3A" w:rsidRPr="002C1E47" w14:paraId="1FF3D7C7" w14:textId="77777777" w:rsidTr="00DE595B">
        <w:trPr>
          <w:trHeight w:val="255"/>
        </w:trPr>
        <w:tc>
          <w:tcPr>
            <w:tcW w:w="554" w:type="dxa"/>
            <w:noWrap/>
            <w:hideMark/>
          </w:tcPr>
          <w:p w14:paraId="681FB8F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27</w:t>
            </w:r>
          </w:p>
        </w:tc>
        <w:tc>
          <w:tcPr>
            <w:tcW w:w="7052" w:type="dxa"/>
            <w:tcBorders>
              <w:right w:val="single" w:sz="4" w:space="0" w:color="auto"/>
            </w:tcBorders>
            <w:noWrap/>
            <w:hideMark/>
          </w:tcPr>
          <w:p w14:paraId="24073D7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Permission to deal on own account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DA305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0B3A" w:rsidRPr="002C1E47" w14:paraId="6E052BE8" w14:textId="77777777" w:rsidTr="00DE595B">
        <w:trPr>
          <w:trHeight w:val="255"/>
        </w:trPr>
        <w:tc>
          <w:tcPr>
            <w:tcW w:w="554" w:type="dxa"/>
            <w:noWrap/>
          </w:tcPr>
          <w:p w14:paraId="68A9A26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52" w:type="dxa"/>
            <w:noWrap/>
          </w:tcPr>
          <w:p w14:paraId="4EC8B46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noWrap/>
          </w:tcPr>
          <w:p w14:paraId="04BD5226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577254A6" w14:textId="77777777" w:rsidR="00260B3A" w:rsidRPr="002C1E47" w:rsidRDefault="00260B3A" w:rsidP="00260B3A">
      <w:pPr>
        <w:pStyle w:val="FCABodyText"/>
        <w:rPr>
          <w:b/>
          <w:bCs/>
          <w:sz w:val="20"/>
        </w:rPr>
        <w:sectPr w:rsidR="00260B3A" w:rsidRPr="002C1E47" w:rsidSect="0012095C">
          <w:headerReference w:type="default" r:id="rId12"/>
          <w:headerReference w:type="first" r:id="rId13"/>
          <w:pgSz w:w="11900" w:h="16840"/>
          <w:pgMar w:top="1418" w:right="1134" w:bottom="1276" w:left="1134" w:header="709" w:footer="448" w:gutter="0"/>
          <w:cols w:space="708"/>
          <w:docGrid w:linePitch="360"/>
        </w:sectPr>
      </w:pPr>
    </w:p>
    <w:bookmarkEnd w:id="0"/>
    <w:p w14:paraId="58263766" w14:textId="77777777" w:rsidR="00260B3A" w:rsidRPr="002C1E47" w:rsidRDefault="00260B3A" w:rsidP="00260B3A">
      <w:pPr>
        <w:spacing w:after="160" w:line="259" w:lineRule="auto"/>
        <w:rPr>
          <w:rFonts w:ascii="Verdana" w:hAnsi="Verdana"/>
          <w:b/>
          <w:bCs/>
          <w:sz w:val="20"/>
        </w:rPr>
      </w:pPr>
      <w:r w:rsidRPr="002C1E47">
        <w:rPr>
          <w:rFonts w:ascii="Verdana" w:hAnsi="Verdana"/>
          <w:b/>
          <w:bCs/>
          <w:sz w:val="20"/>
        </w:rPr>
        <w:lastRenderedPageBreak/>
        <w:t xml:space="preserve">MIF004 – Non-K-CON concentration </w:t>
      </w:r>
    </w:p>
    <w:tbl>
      <w:tblPr>
        <w:tblStyle w:val="TableGrid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1902"/>
        <w:gridCol w:w="853"/>
        <w:gridCol w:w="1452"/>
        <w:gridCol w:w="1276"/>
        <w:gridCol w:w="1984"/>
        <w:gridCol w:w="1106"/>
        <w:gridCol w:w="14"/>
      </w:tblGrid>
      <w:tr w:rsidR="00367C02" w:rsidRPr="002C1E47" w14:paraId="59FA9BF5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4D282EC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19966EC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52" w:type="dxa"/>
            <w:noWrap/>
          </w:tcPr>
          <w:p w14:paraId="3B242813" w14:textId="1F8C403D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60" w:type="dxa"/>
            <w:gridSpan w:val="2"/>
          </w:tcPr>
          <w:p w14:paraId="752236B1" w14:textId="134F9E71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1106" w:type="dxa"/>
            <w:noWrap/>
          </w:tcPr>
          <w:p w14:paraId="3C9923AE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67C02" w:rsidRPr="002C1E47" w14:paraId="47E3DD09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7E3DE65C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27BB47E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Basis of completion</w:t>
            </w:r>
          </w:p>
        </w:tc>
        <w:tc>
          <w:tcPr>
            <w:tcW w:w="1452" w:type="dxa"/>
            <w:noWrap/>
            <w:vAlign w:val="center"/>
          </w:tcPr>
          <w:p w14:paraId="7B376B1F" w14:textId="381EE311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23D7C54" w14:textId="070C6604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6" w:type="dxa"/>
            <w:noWrap/>
            <w:hideMark/>
          </w:tcPr>
          <w:p w14:paraId="6BD7910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</w:p>
        </w:tc>
      </w:tr>
      <w:tr w:rsidR="00367C02" w:rsidRPr="002C1E47" w14:paraId="70306A75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0BA3894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</w:t>
            </w:r>
          </w:p>
        </w:tc>
        <w:tc>
          <w:tcPr>
            <w:tcW w:w="2755" w:type="dxa"/>
            <w:gridSpan w:val="2"/>
            <w:noWrap/>
            <w:hideMark/>
          </w:tcPr>
          <w:p w14:paraId="1BD6F91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Is this report on behalf of a consolidation group?</w:t>
            </w:r>
          </w:p>
        </w:tc>
        <w:tc>
          <w:tcPr>
            <w:tcW w:w="1452" w:type="dxa"/>
            <w:noWrap/>
          </w:tcPr>
          <w:p w14:paraId="71900EF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ABD6" w14:textId="4551E376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hideMark/>
          </w:tcPr>
          <w:p w14:paraId="27CFF68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6AFFB679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0C71022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666CE23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noWrap/>
          </w:tcPr>
          <w:p w14:paraId="679B704E" w14:textId="27CD3960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98BEA" w14:textId="071EE60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  <w:r w:rsidRPr="002C1E47">
              <w:rPr>
                <w:sz w:val="20"/>
              </w:rPr>
              <w:t>FRN</w:t>
            </w:r>
          </w:p>
        </w:tc>
        <w:tc>
          <w:tcPr>
            <w:tcW w:w="1106" w:type="dxa"/>
            <w:noWrap/>
          </w:tcPr>
          <w:p w14:paraId="7CB947A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611D7BA8" w14:textId="77777777" w:rsidTr="00D848A4">
        <w:trPr>
          <w:gridAfter w:val="1"/>
          <w:wAfter w:w="14" w:type="dxa"/>
          <w:trHeight w:val="207"/>
        </w:trPr>
        <w:tc>
          <w:tcPr>
            <w:tcW w:w="471" w:type="dxa"/>
            <w:vMerge w:val="restart"/>
            <w:noWrap/>
            <w:hideMark/>
          </w:tcPr>
          <w:p w14:paraId="6F083F4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</w:t>
            </w:r>
          </w:p>
        </w:tc>
        <w:tc>
          <w:tcPr>
            <w:tcW w:w="2755" w:type="dxa"/>
            <w:gridSpan w:val="2"/>
            <w:vMerge w:val="restart"/>
            <w:hideMark/>
          </w:tcPr>
          <w:p w14:paraId="2A6FB83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If yes, please list the firm reference numbers (FRN) of all FCA regulated entities in the consolidated situation and the group reference number, if applicable. </w:t>
            </w:r>
          </w:p>
        </w:tc>
        <w:tc>
          <w:tcPr>
            <w:tcW w:w="1452" w:type="dxa"/>
          </w:tcPr>
          <w:p w14:paraId="433F87F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0BBC" w14:textId="20C51190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06" w:type="dxa"/>
            <w:vMerge w:val="restart"/>
            <w:tcBorders>
              <w:left w:val="single" w:sz="4" w:space="0" w:color="auto"/>
            </w:tcBorders>
          </w:tcPr>
          <w:p w14:paraId="2B89D0D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079AE9F5" w14:textId="77777777" w:rsidTr="00D848A4">
        <w:trPr>
          <w:gridAfter w:val="1"/>
          <w:wAfter w:w="14" w:type="dxa"/>
          <w:trHeight w:val="206"/>
        </w:trPr>
        <w:tc>
          <w:tcPr>
            <w:tcW w:w="471" w:type="dxa"/>
            <w:vMerge/>
            <w:noWrap/>
          </w:tcPr>
          <w:p w14:paraId="431DB4AC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vMerge/>
          </w:tcPr>
          <w:p w14:paraId="65A8FFC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</w:tcPr>
          <w:p w14:paraId="08E807B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DB7" w14:textId="38B4BDF4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</w:tcBorders>
          </w:tcPr>
          <w:p w14:paraId="09150CD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75620C55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vMerge/>
            <w:hideMark/>
          </w:tcPr>
          <w:p w14:paraId="5D0E0F8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vMerge/>
            <w:hideMark/>
          </w:tcPr>
          <w:p w14:paraId="7F77373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noWrap/>
          </w:tcPr>
          <w:p w14:paraId="2FC470E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33D" w14:textId="1C6A2970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hideMark/>
          </w:tcPr>
          <w:p w14:paraId="2981D8A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3D936E60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4D800E84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vMerge/>
            <w:noWrap/>
            <w:hideMark/>
          </w:tcPr>
          <w:p w14:paraId="44B9BEB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noWrap/>
            <w:hideMark/>
          </w:tcPr>
          <w:p w14:paraId="4ECD25A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834" w14:textId="65F3A350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hideMark/>
          </w:tcPr>
          <w:p w14:paraId="75223D3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72A79D91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5BFE3B6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vMerge/>
            <w:noWrap/>
          </w:tcPr>
          <w:p w14:paraId="4339D92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noWrap/>
          </w:tcPr>
          <w:p w14:paraId="2EDA04C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88B3" w14:textId="280A5134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</w:tcPr>
          <w:p w14:paraId="5C84EDE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0E14FCFA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2354BE09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vMerge/>
            <w:noWrap/>
          </w:tcPr>
          <w:p w14:paraId="050B2A9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noWrap/>
          </w:tcPr>
          <w:p w14:paraId="68EE42A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112" w14:textId="7D455C2E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</w:tcPr>
          <w:p w14:paraId="164271D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29B6ABEA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5639B013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7E24BE0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noWrap/>
          </w:tcPr>
          <w:p w14:paraId="629A759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28F0771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984" w:type="dxa"/>
            <w:noWrap/>
          </w:tcPr>
          <w:p w14:paraId="5A9F2A67" w14:textId="0AD50369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noWrap/>
          </w:tcPr>
          <w:p w14:paraId="272AA2D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19408ED1" w14:textId="77777777" w:rsidTr="00D848A4">
        <w:trPr>
          <w:trHeight w:val="248"/>
        </w:trPr>
        <w:tc>
          <w:tcPr>
            <w:tcW w:w="471" w:type="dxa"/>
            <w:noWrap/>
          </w:tcPr>
          <w:p w14:paraId="5FEDE940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02" w:type="dxa"/>
          </w:tcPr>
          <w:p w14:paraId="6EC3035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6685" w:type="dxa"/>
            <w:gridSpan w:val="6"/>
            <w:noWrap/>
          </w:tcPr>
          <w:p w14:paraId="451A33C3" w14:textId="2C164E35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All positions or exposures (not including intragroup exposures)</w:t>
            </w:r>
          </w:p>
        </w:tc>
      </w:tr>
      <w:tr w:rsidR="00367C02" w:rsidRPr="002C1E47" w14:paraId="56EAFDB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vAlign w:val="bottom"/>
          </w:tcPr>
          <w:p w14:paraId="5CB3ACA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  <w:vAlign w:val="bottom"/>
            <w:hideMark/>
          </w:tcPr>
          <w:p w14:paraId="73F2B25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52" w:type="dxa"/>
            <w:noWrap/>
            <w:vAlign w:val="bottom"/>
          </w:tcPr>
          <w:p w14:paraId="40B0BE99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1276" w:type="dxa"/>
          </w:tcPr>
          <w:p w14:paraId="022E0A34" w14:textId="01B2657F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984" w:type="dxa"/>
            <w:noWrap/>
            <w:vAlign w:val="bottom"/>
          </w:tcPr>
          <w:p w14:paraId="578CCB52" w14:textId="3F192303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06" w:type="dxa"/>
            <w:noWrap/>
            <w:vAlign w:val="bottom"/>
            <w:hideMark/>
          </w:tcPr>
          <w:p w14:paraId="4F60FD87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67C02" w:rsidRPr="002C1E47" w14:paraId="1F50D2F4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1014D909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AD6E98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noWrap/>
            <w:vAlign w:val="bottom"/>
          </w:tcPr>
          <w:p w14:paraId="71CA209B" w14:textId="7AFF9972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LEI </w:t>
            </w:r>
            <w:r w:rsidR="00240C9F">
              <w:rPr>
                <w:sz w:val="20"/>
              </w:rPr>
              <w:t xml:space="preserve">or </w:t>
            </w:r>
            <w:r w:rsidR="00AD3B70">
              <w:rPr>
                <w:sz w:val="20"/>
              </w:rPr>
              <w:t>i</w:t>
            </w:r>
            <w:r w:rsidR="00240C9F">
              <w:rPr>
                <w:sz w:val="20"/>
              </w:rPr>
              <w:t xml:space="preserve">nternal </w:t>
            </w:r>
            <w:r w:rsidR="00AD3B70">
              <w:rPr>
                <w:sz w:val="20"/>
              </w:rPr>
              <w:t>r</w:t>
            </w:r>
            <w:r w:rsidR="00240C9F">
              <w:rPr>
                <w:sz w:val="20"/>
              </w:rPr>
              <w:t xml:space="preserve">eference </w:t>
            </w:r>
            <w:r w:rsidR="00AD3B70">
              <w:rPr>
                <w:sz w:val="20"/>
              </w:rPr>
              <w:t>n</w:t>
            </w:r>
            <w:r w:rsidR="00240C9F">
              <w:rPr>
                <w:sz w:val="20"/>
              </w:rPr>
              <w:t>umber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5CB67B2" w14:textId="349C7AE4" w:rsidR="00367C02" w:rsidRPr="002C1E47" w:rsidRDefault="00367C02" w:rsidP="00D848A4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vAlign w:val="bottom"/>
          </w:tcPr>
          <w:p w14:paraId="7251D377" w14:textId="3B4A2071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Value of exposures/</w:t>
            </w:r>
            <w:r w:rsidRPr="002C1E47">
              <w:rPr>
                <w:sz w:val="20"/>
              </w:rPr>
              <w:br/>
              <w:t>positions with that counterparty</w:t>
            </w:r>
          </w:p>
        </w:tc>
        <w:tc>
          <w:tcPr>
            <w:tcW w:w="1106" w:type="dxa"/>
            <w:noWrap/>
            <w:vAlign w:val="bottom"/>
          </w:tcPr>
          <w:p w14:paraId="482A717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0FC31519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7AB9AED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</w:tcPr>
          <w:p w14:paraId="40760E0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60AB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15F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63AAA" w14:textId="0755DD9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</w:tcPr>
          <w:p w14:paraId="5B95755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462DFDB3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4A0D240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752C8A2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8BD7B1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8F652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8284214" w14:textId="2AB0613F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2B7BC47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58196BD1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6D6A9364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CA55B9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777D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05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E221E" w14:textId="572997DC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4EFA1A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6351E72F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624A1D3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504EF30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FCF75D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BA1E8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4E9A34F" w14:textId="17E5C4C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222AE9A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799FAB92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581ECF2A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0FE56F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B6AB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CC1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8F924" w14:textId="5331983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71AC90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4E581892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7D85F48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1703B07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394DC8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D516F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0DE16F2" w14:textId="56AAA051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6322EFD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0E1E2AFD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24B37BF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4A6C3C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0E94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FC9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32A88" w14:textId="0BDF163E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50B36B0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52EEC042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3663E2E9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3104C48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EF5797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5DB7F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A41AA10" w14:textId="253B5CA4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54260DD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3598C75A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2C52902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7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671CCE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EFA3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C5A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0BA82" w14:textId="3368A939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2DFFA7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30F853E3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4124A7E7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364A2B7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671AF2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15A57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2590C82" w14:textId="571B5841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14:paraId="0D41D0E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147E071F" w14:textId="77777777" w:rsidTr="00D848A4">
        <w:trPr>
          <w:gridAfter w:val="1"/>
          <w:wAfter w:w="14" w:type="dxa"/>
          <w:trHeight w:val="60"/>
        </w:trPr>
        <w:tc>
          <w:tcPr>
            <w:tcW w:w="471" w:type="dxa"/>
            <w:noWrap/>
            <w:hideMark/>
          </w:tcPr>
          <w:p w14:paraId="41B6EBC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217F1F1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Intragroup exposures only</w:t>
            </w:r>
          </w:p>
        </w:tc>
        <w:tc>
          <w:tcPr>
            <w:tcW w:w="1452" w:type="dxa"/>
            <w:noWrap/>
            <w:vAlign w:val="bottom"/>
          </w:tcPr>
          <w:p w14:paraId="24D94067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1276" w:type="dxa"/>
            <w:vAlign w:val="bottom"/>
          </w:tcPr>
          <w:p w14:paraId="49146ECF" w14:textId="157EE5B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984" w:type="dxa"/>
            <w:vAlign w:val="bottom"/>
          </w:tcPr>
          <w:p w14:paraId="3D8870FB" w14:textId="20A0FEF6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06" w:type="dxa"/>
            <w:noWrap/>
            <w:vAlign w:val="bottom"/>
            <w:hideMark/>
          </w:tcPr>
          <w:p w14:paraId="3663248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</w:p>
        </w:tc>
      </w:tr>
      <w:tr w:rsidR="00367C02" w:rsidRPr="002C1E47" w14:paraId="3517F070" w14:textId="77777777" w:rsidTr="00D848A4">
        <w:trPr>
          <w:gridAfter w:val="1"/>
          <w:wAfter w:w="14" w:type="dxa"/>
          <w:trHeight w:val="765"/>
        </w:trPr>
        <w:tc>
          <w:tcPr>
            <w:tcW w:w="471" w:type="dxa"/>
            <w:noWrap/>
          </w:tcPr>
          <w:p w14:paraId="41E3F83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61B5580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noWrap/>
            <w:vAlign w:val="bottom"/>
          </w:tcPr>
          <w:p w14:paraId="04FED16C" w14:textId="6C5040C8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LEI </w:t>
            </w:r>
            <w:r w:rsidR="00240C9F">
              <w:rPr>
                <w:sz w:val="20"/>
              </w:rPr>
              <w:t xml:space="preserve">or </w:t>
            </w:r>
            <w:r w:rsidR="00670085">
              <w:rPr>
                <w:sz w:val="20"/>
              </w:rPr>
              <w:t>i</w:t>
            </w:r>
            <w:r w:rsidR="00240C9F">
              <w:rPr>
                <w:sz w:val="20"/>
              </w:rPr>
              <w:t xml:space="preserve">nternal </w:t>
            </w:r>
            <w:r w:rsidR="00670085">
              <w:rPr>
                <w:sz w:val="20"/>
              </w:rPr>
              <w:t>r</w:t>
            </w:r>
            <w:r w:rsidR="00240C9F">
              <w:rPr>
                <w:sz w:val="20"/>
              </w:rPr>
              <w:t xml:space="preserve">eference </w:t>
            </w:r>
            <w:r w:rsidR="00670085">
              <w:rPr>
                <w:sz w:val="20"/>
              </w:rPr>
              <w:t>n</w:t>
            </w:r>
            <w:r w:rsidR="00240C9F">
              <w:rPr>
                <w:sz w:val="20"/>
              </w:rPr>
              <w:t>umber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2DD6EE4" w14:textId="38D52777" w:rsidR="00367C02" w:rsidRPr="002C1E47" w:rsidRDefault="00367C02" w:rsidP="00D848A4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EB4DDA6" w14:textId="2FEBC47B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Value of exposures/</w:t>
            </w:r>
            <w:r w:rsidRPr="002C1E47">
              <w:rPr>
                <w:sz w:val="20"/>
              </w:rPr>
              <w:br/>
              <w:t>positions with that counterparty</w:t>
            </w:r>
          </w:p>
        </w:tc>
        <w:tc>
          <w:tcPr>
            <w:tcW w:w="1106" w:type="dxa"/>
            <w:noWrap/>
            <w:vAlign w:val="bottom"/>
          </w:tcPr>
          <w:p w14:paraId="3BA7F2B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64143C7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726FBFDE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8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42096E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A852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F7F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3AD9F" w14:textId="03F3C9E5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43886EE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55534A56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77613856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67BB2C8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2A84FD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19E13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E0B1323" w14:textId="7FFA6C4E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69EA1C7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6780BCA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7757B329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9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7A8117A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4D03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1B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4752B" w14:textId="0CE22F56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1EFCC6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4B86F672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50D2C9A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418E30B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6EF55F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0AE8A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6C19FC7" w14:textId="6C355BAD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6D1B4DD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29186527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13A9414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10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F399CF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8036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A6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7656E" w14:textId="7B8BD1E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7BAECB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6591EDF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27ED4AE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555E7F0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53C92A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212B7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FD2D95A" w14:textId="1DD02B7D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76E90C8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61A6608D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2A63A1B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11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B3F695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8ADC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6DE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FAB91" w14:textId="518DFC0D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A95D8A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3277B028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46D2FD3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27498B8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B79FA9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F348C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18EDF60" w14:textId="04849921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011C370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49C0388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34ADB33E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12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6C2262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Counterparty 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E997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07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1827E" w14:textId="293BC034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1E47F64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24FC2ACC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6E46072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F8D817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noWrap/>
            <w:vAlign w:val="bottom"/>
          </w:tcPr>
          <w:p w14:paraId="42AD914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314043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bottom"/>
          </w:tcPr>
          <w:p w14:paraId="17AADD62" w14:textId="3BA20E86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10FBBFD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7D204BA3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79029FB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74B5ED8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Location of client money</w:t>
            </w:r>
          </w:p>
        </w:tc>
        <w:tc>
          <w:tcPr>
            <w:tcW w:w="1452" w:type="dxa"/>
            <w:noWrap/>
            <w:vAlign w:val="bottom"/>
            <w:hideMark/>
          </w:tcPr>
          <w:p w14:paraId="0265F072" w14:textId="77777777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1276" w:type="dxa"/>
            <w:vAlign w:val="bottom"/>
          </w:tcPr>
          <w:p w14:paraId="1703A2BD" w14:textId="6D195C01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984" w:type="dxa"/>
            <w:noWrap/>
            <w:vAlign w:val="bottom"/>
            <w:hideMark/>
          </w:tcPr>
          <w:p w14:paraId="1BC5F2E6" w14:textId="54CF1EE1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06" w:type="dxa"/>
            <w:noWrap/>
            <w:vAlign w:val="bottom"/>
            <w:hideMark/>
          </w:tcPr>
          <w:p w14:paraId="14041EDA" w14:textId="28E08391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67C02" w:rsidRPr="002C1E47" w14:paraId="164C22C7" w14:textId="77777777" w:rsidTr="00D848A4">
        <w:trPr>
          <w:gridAfter w:val="1"/>
          <w:wAfter w:w="14" w:type="dxa"/>
          <w:trHeight w:val="510"/>
        </w:trPr>
        <w:tc>
          <w:tcPr>
            <w:tcW w:w="471" w:type="dxa"/>
            <w:noWrap/>
            <w:hideMark/>
          </w:tcPr>
          <w:p w14:paraId="5B02A02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EC5EBD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9F4F5B0" w14:textId="5D403505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LEI </w:t>
            </w:r>
            <w:r w:rsidR="00240C9F">
              <w:rPr>
                <w:sz w:val="20"/>
              </w:rPr>
              <w:t xml:space="preserve">or </w:t>
            </w:r>
            <w:r w:rsidR="00E84312">
              <w:rPr>
                <w:sz w:val="20"/>
              </w:rPr>
              <w:t>i</w:t>
            </w:r>
            <w:r w:rsidR="00240C9F">
              <w:rPr>
                <w:sz w:val="20"/>
              </w:rPr>
              <w:t xml:space="preserve">nternal </w:t>
            </w:r>
            <w:r w:rsidR="00E84312">
              <w:rPr>
                <w:sz w:val="20"/>
              </w:rPr>
              <w:t>r</w:t>
            </w:r>
            <w:r w:rsidR="00240C9F">
              <w:rPr>
                <w:sz w:val="20"/>
              </w:rPr>
              <w:t xml:space="preserve">eference </w:t>
            </w:r>
            <w:r w:rsidR="00E84312">
              <w:rPr>
                <w:sz w:val="20"/>
              </w:rPr>
              <w:t>n</w:t>
            </w:r>
            <w:r w:rsidR="00240C9F">
              <w:rPr>
                <w:sz w:val="20"/>
              </w:rPr>
              <w:t>umber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21A24CE" w14:textId="34543D29" w:rsidR="00367C02" w:rsidRPr="002C1E47" w:rsidRDefault="00367C02" w:rsidP="00D848A4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  <w:hideMark/>
          </w:tcPr>
          <w:p w14:paraId="25823A54" w14:textId="0186F964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% </w:t>
            </w:r>
            <w:proofErr w:type="gramStart"/>
            <w:r w:rsidRPr="002C1E47">
              <w:rPr>
                <w:sz w:val="20"/>
              </w:rPr>
              <w:t>of</w:t>
            </w:r>
            <w:proofErr w:type="gramEnd"/>
            <w:r w:rsidRPr="002C1E47">
              <w:rPr>
                <w:sz w:val="20"/>
              </w:rPr>
              <w:t xml:space="preserve"> client money held at that institution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00476B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MMF (Yes/No)</w:t>
            </w:r>
          </w:p>
        </w:tc>
      </w:tr>
      <w:tr w:rsidR="00367C02" w:rsidRPr="002C1E47" w14:paraId="1AFC543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01DEF846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13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1E74FF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2F1C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41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30BC1" w14:textId="3002C48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6D37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66991BE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5D380B89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4A1F782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450A9B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73BB2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58C7508" w14:textId="3CF41FC6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8725E5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01D40AA0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1AD1060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14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FE1E7F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D580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87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8030D" w14:textId="7EDED6C6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9EE3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2C7F618D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3EA84569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587BAA3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B3D94A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6C3D3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47CF655" w14:textId="17680A9F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902D3A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66B22569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2DCE1F90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15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79D99C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11F3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679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6619C" w14:textId="0C76584E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B6A1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450C7EEB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5B520F4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7621D4D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AEFFE9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1A240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4070508" w14:textId="636057EE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C58C86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2FB4CBFE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0B6DC80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16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0D9E7E8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96C7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087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3067F" w14:textId="3FE4B67F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CF3E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2A67018C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46028D3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6AF13F5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416DE5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67501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C5BA5D0" w14:textId="0162D3E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2F4F4F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70685750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4CB332D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17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1B18FC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4EDC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2A3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2BF23" w14:textId="6178EED4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B855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03B3EF30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  <w:hideMark/>
          </w:tcPr>
          <w:p w14:paraId="6DEA950A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5B649FE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E58850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3A7EB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4F4BC14" w14:textId="7EB3225E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BE0373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125E6EE8" w14:textId="77777777" w:rsidTr="00D848A4">
        <w:trPr>
          <w:gridAfter w:val="1"/>
          <w:wAfter w:w="14" w:type="dxa"/>
          <w:trHeight w:val="248"/>
        </w:trPr>
        <w:tc>
          <w:tcPr>
            <w:tcW w:w="471" w:type="dxa"/>
            <w:noWrap/>
          </w:tcPr>
          <w:p w14:paraId="28EBB79E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75EFDE3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Location of client securities</w:t>
            </w:r>
          </w:p>
        </w:tc>
        <w:tc>
          <w:tcPr>
            <w:tcW w:w="1452" w:type="dxa"/>
            <w:noWrap/>
            <w:vAlign w:val="bottom"/>
          </w:tcPr>
          <w:p w14:paraId="0E2C0E0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1276" w:type="dxa"/>
            <w:vAlign w:val="bottom"/>
          </w:tcPr>
          <w:p w14:paraId="33A1806B" w14:textId="75817A63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984" w:type="dxa"/>
            <w:noWrap/>
            <w:vAlign w:val="bottom"/>
          </w:tcPr>
          <w:p w14:paraId="4B23626F" w14:textId="2DC8E296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06" w:type="dxa"/>
            <w:noWrap/>
            <w:vAlign w:val="bottom"/>
          </w:tcPr>
          <w:p w14:paraId="27841D2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</w:p>
        </w:tc>
      </w:tr>
      <w:tr w:rsidR="00367C02" w:rsidRPr="002C1E47" w14:paraId="6E4EC6D9" w14:textId="77777777" w:rsidTr="00D848A4">
        <w:trPr>
          <w:gridAfter w:val="1"/>
          <w:wAfter w:w="14" w:type="dxa"/>
          <w:trHeight w:val="510"/>
        </w:trPr>
        <w:tc>
          <w:tcPr>
            <w:tcW w:w="471" w:type="dxa"/>
            <w:noWrap/>
            <w:hideMark/>
          </w:tcPr>
          <w:p w14:paraId="4BD16DAF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3C699D4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AC38A4E" w14:textId="20ACD0C0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LEI </w:t>
            </w:r>
            <w:r w:rsidR="00240C9F">
              <w:rPr>
                <w:sz w:val="20"/>
              </w:rPr>
              <w:t xml:space="preserve">or </w:t>
            </w:r>
            <w:r w:rsidR="00010AE2">
              <w:rPr>
                <w:sz w:val="20"/>
              </w:rPr>
              <w:t>i</w:t>
            </w:r>
            <w:r w:rsidR="00240C9F">
              <w:rPr>
                <w:sz w:val="20"/>
              </w:rPr>
              <w:t xml:space="preserve">nternal </w:t>
            </w:r>
            <w:r w:rsidR="00010AE2">
              <w:rPr>
                <w:sz w:val="20"/>
              </w:rPr>
              <w:t>r</w:t>
            </w:r>
            <w:r w:rsidR="00240C9F">
              <w:rPr>
                <w:sz w:val="20"/>
              </w:rPr>
              <w:t xml:space="preserve">eference </w:t>
            </w:r>
            <w:r w:rsidR="00010AE2">
              <w:rPr>
                <w:sz w:val="20"/>
              </w:rPr>
              <w:t>n</w:t>
            </w:r>
            <w:r w:rsidR="00240C9F">
              <w:rPr>
                <w:sz w:val="20"/>
              </w:rPr>
              <w:t>umber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06C153B" w14:textId="7D87AFF8" w:rsidR="00367C02" w:rsidRPr="002C1E47" w:rsidRDefault="00367C02" w:rsidP="00D848A4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  <w:hideMark/>
          </w:tcPr>
          <w:p w14:paraId="7A9DA02F" w14:textId="55C84E2E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% </w:t>
            </w:r>
            <w:proofErr w:type="gramStart"/>
            <w:r w:rsidRPr="002C1E47">
              <w:rPr>
                <w:sz w:val="20"/>
              </w:rPr>
              <w:t>of</w:t>
            </w:r>
            <w:proofErr w:type="gramEnd"/>
            <w:r w:rsidRPr="002C1E47">
              <w:rPr>
                <w:sz w:val="20"/>
              </w:rPr>
              <w:t xml:space="preserve"> client securities held at that institution</w:t>
            </w:r>
          </w:p>
        </w:tc>
        <w:tc>
          <w:tcPr>
            <w:tcW w:w="1106" w:type="dxa"/>
            <w:noWrap/>
            <w:vAlign w:val="bottom"/>
            <w:hideMark/>
          </w:tcPr>
          <w:p w14:paraId="0C1720B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2C7A941F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5F2F5FC7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18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77A335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FF5C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9819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4D273" w14:textId="4D7715BB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A1A429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7935AE53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7591323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5E414B3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9EF5CF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552F7F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ECE3D5B" w14:textId="723DA7A4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0914ACC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41199F70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1B6DAA67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19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92EFBD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F8F4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AFE1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8E839" w14:textId="590BEAC9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0CE17A3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358CB392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0F066C46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474721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249290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FB8E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BB7E17C" w14:textId="27323609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68523A1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6389EB1C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71D1A8A0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20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33EF1F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67E7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DCD2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E1888" w14:textId="29757A9E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AC004E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3BC7BC95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3D0D8A6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4B838D9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0DB196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08E5E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6AEF9E" w14:textId="2FE4FFA8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617760C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16B37BED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789A6C4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21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737E86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CB6A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C22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8E836" w14:textId="04D2B126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69D11F8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23BDE804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7EA5EC90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3E715CB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DFF34B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79603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295646F" w14:textId="133FAA6A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183AD30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7053E1ED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477AB7B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22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49E6042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91F0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52DB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77255" w14:textId="276D61FF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359A023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367C02" w:rsidRPr="002C1E47" w14:paraId="7DA55E54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5D0F3B2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2C5D435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0ECA02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18681206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0C9635E" w14:textId="20C749D4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noWrap/>
            <w:vAlign w:val="bottom"/>
            <w:hideMark/>
          </w:tcPr>
          <w:p w14:paraId="28F5ED8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1E37F779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4C20AF0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1CE6A82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noWrap/>
            <w:vAlign w:val="bottom"/>
          </w:tcPr>
          <w:p w14:paraId="57CEDF5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14:paraId="63FFF0D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noWrap/>
            <w:vAlign w:val="bottom"/>
          </w:tcPr>
          <w:p w14:paraId="365B5617" w14:textId="6B883902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noWrap/>
            <w:vAlign w:val="bottom"/>
          </w:tcPr>
          <w:p w14:paraId="6902746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07F960E3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641D99F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5EA7D39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Location of firm's own cash</w:t>
            </w:r>
          </w:p>
        </w:tc>
        <w:tc>
          <w:tcPr>
            <w:tcW w:w="1452" w:type="dxa"/>
            <w:noWrap/>
            <w:vAlign w:val="bottom"/>
          </w:tcPr>
          <w:p w14:paraId="676C6F23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1276" w:type="dxa"/>
            <w:vAlign w:val="bottom"/>
          </w:tcPr>
          <w:p w14:paraId="3B21578B" w14:textId="70C3000E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984" w:type="dxa"/>
            <w:noWrap/>
            <w:vAlign w:val="bottom"/>
          </w:tcPr>
          <w:p w14:paraId="45F08F85" w14:textId="10B91592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06" w:type="dxa"/>
            <w:noWrap/>
            <w:vAlign w:val="bottom"/>
          </w:tcPr>
          <w:p w14:paraId="38BEBA2F" w14:textId="277D2A0D" w:rsidR="00367C02" w:rsidRPr="002C1E47" w:rsidRDefault="00367C02" w:rsidP="00367C02">
            <w:pPr>
              <w:pStyle w:val="FCABodyText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67C02" w:rsidRPr="002C1E47" w14:paraId="6617EB77" w14:textId="77777777" w:rsidTr="00D848A4">
        <w:trPr>
          <w:gridAfter w:val="1"/>
          <w:wAfter w:w="14" w:type="dxa"/>
          <w:trHeight w:val="510"/>
        </w:trPr>
        <w:tc>
          <w:tcPr>
            <w:tcW w:w="471" w:type="dxa"/>
            <w:noWrap/>
            <w:hideMark/>
          </w:tcPr>
          <w:p w14:paraId="0506A6B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6B3610B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42D428F" w14:textId="7ED45733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LEI </w:t>
            </w:r>
            <w:r w:rsidR="00240C9F">
              <w:rPr>
                <w:sz w:val="20"/>
              </w:rPr>
              <w:t xml:space="preserve">or </w:t>
            </w:r>
            <w:r w:rsidR="004B0DFE">
              <w:rPr>
                <w:sz w:val="20"/>
              </w:rPr>
              <w:t>i</w:t>
            </w:r>
            <w:r w:rsidR="00240C9F">
              <w:rPr>
                <w:sz w:val="20"/>
              </w:rPr>
              <w:t xml:space="preserve">nternal </w:t>
            </w:r>
            <w:r w:rsidR="004B0DFE">
              <w:rPr>
                <w:sz w:val="20"/>
              </w:rPr>
              <w:t>r</w:t>
            </w:r>
            <w:r w:rsidR="00240C9F">
              <w:rPr>
                <w:sz w:val="20"/>
              </w:rPr>
              <w:t xml:space="preserve">eference </w:t>
            </w:r>
            <w:r w:rsidR="004B0DFE">
              <w:rPr>
                <w:sz w:val="20"/>
              </w:rPr>
              <w:t>n</w:t>
            </w:r>
            <w:r w:rsidR="00240C9F">
              <w:rPr>
                <w:sz w:val="20"/>
              </w:rPr>
              <w:t>umber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5EEE3D0" w14:textId="7D9F2E19" w:rsidR="00367C02" w:rsidRPr="002C1E47" w:rsidRDefault="00367C02" w:rsidP="00D848A4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  <w:hideMark/>
          </w:tcPr>
          <w:p w14:paraId="275F3367" w14:textId="09283110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% </w:t>
            </w:r>
            <w:proofErr w:type="gramStart"/>
            <w:r w:rsidRPr="002C1E47">
              <w:rPr>
                <w:sz w:val="20"/>
              </w:rPr>
              <w:t>of</w:t>
            </w:r>
            <w:proofErr w:type="gramEnd"/>
            <w:r w:rsidRPr="002C1E47">
              <w:rPr>
                <w:sz w:val="20"/>
              </w:rPr>
              <w:t xml:space="preserve"> firm's own cash/MMF holdings at that institution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A43CCE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MMF (Yes/No)</w:t>
            </w:r>
          </w:p>
        </w:tc>
      </w:tr>
      <w:tr w:rsidR="00367C02" w:rsidRPr="002C1E47" w14:paraId="20061B27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3EB12D9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23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2E2FC3C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606F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89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67751" w14:textId="18A69AD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C37D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1BE785A9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254C72EC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0E193B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8EC8DF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8A53E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6106A85" w14:textId="51E9345A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ED3516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72182060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1BFF6DA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24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11F520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B8C2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E07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C55F5" w14:textId="27C2DF9A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A952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0FBF81F5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229EF9B7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47DE984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183C6F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9ED38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775956C" w14:textId="41977CE2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4F2554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38048181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40E947C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25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0738AD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230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B8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5F9D1" w14:textId="4725AB5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D849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4604DE66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1FE8F3E1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46E0B33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54717F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A40DF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36F75A4" w14:textId="73054139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600C14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573A1D8C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43D4BBB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26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331E1A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98CE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98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FEC62" w14:textId="4FB9542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C63B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5EDDB3F7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6B8C7B4B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762DA9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669A84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F0DD7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E6A880F" w14:textId="39BD0EE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7F28B7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160E7C05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7A4DF31A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27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1B742DA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Entity 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70C4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B7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F89CA" w14:textId="476C6D74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5DD7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7E1D1BE4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44B89878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78BE067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D0AD90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6768CD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4349446" w14:textId="641D634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028F3C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</w:tr>
      <w:tr w:rsidR="00367C02" w:rsidRPr="002C1E47" w14:paraId="04366955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3DC3EAAC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200E913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Earnings</w:t>
            </w:r>
          </w:p>
        </w:tc>
        <w:tc>
          <w:tcPr>
            <w:tcW w:w="1452" w:type="dxa"/>
            <w:noWrap/>
            <w:vAlign w:val="bottom"/>
          </w:tcPr>
          <w:p w14:paraId="69E6B94F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2C1E47">
              <w:rPr>
                <w:sz w:val="20"/>
              </w:rPr>
              <w:t>A</w:t>
            </w:r>
          </w:p>
        </w:tc>
        <w:tc>
          <w:tcPr>
            <w:tcW w:w="1276" w:type="dxa"/>
          </w:tcPr>
          <w:p w14:paraId="7EA754C0" w14:textId="4D770174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984" w:type="dxa"/>
            <w:noWrap/>
            <w:vAlign w:val="bottom"/>
          </w:tcPr>
          <w:p w14:paraId="535FF7F8" w14:textId="610CBC3E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06" w:type="dxa"/>
            <w:noWrap/>
            <w:vAlign w:val="bottom"/>
          </w:tcPr>
          <w:p w14:paraId="23B8D0FE" w14:textId="409E7828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67C02" w:rsidRPr="002C1E47" w14:paraId="3345627B" w14:textId="77777777" w:rsidTr="00D848A4">
        <w:trPr>
          <w:gridAfter w:val="1"/>
          <w:wAfter w:w="14" w:type="dxa"/>
          <w:trHeight w:val="510"/>
        </w:trPr>
        <w:tc>
          <w:tcPr>
            <w:tcW w:w="471" w:type="dxa"/>
            <w:noWrap/>
            <w:hideMark/>
          </w:tcPr>
          <w:p w14:paraId="3673992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BC82F2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bottom"/>
            <w:hideMark/>
          </w:tcPr>
          <w:p w14:paraId="19C518C0" w14:textId="1487575B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LEI </w:t>
            </w:r>
            <w:r w:rsidR="00240C9F">
              <w:rPr>
                <w:sz w:val="20"/>
              </w:rPr>
              <w:t xml:space="preserve">or </w:t>
            </w:r>
            <w:r w:rsidR="00264DBA">
              <w:rPr>
                <w:sz w:val="20"/>
              </w:rPr>
              <w:t>internal reference number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2267137" w14:textId="1A7B16F7" w:rsidR="00367C02" w:rsidRPr="002C1E47" w:rsidRDefault="00367C02" w:rsidP="00D848A4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FRN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  <w:hideMark/>
          </w:tcPr>
          <w:p w14:paraId="395338B8" w14:textId="746B4441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 xml:space="preserve">% </w:t>
            </w:r>
            <w:proofErr w:type="gramStart"/>
            <w:r w:rsidRPr="002C1E47">
              <w:rPr>
                <w:sz w:val="20"/>
              </w:rPr>
              <w:t>of</w:t>
            </w:r>
            <w:proofErr w:type="gramEnd"/>
            <w:r w:rsidRPr="002C1E47">
              <w:rPr>
                <w:sz w:val="20"/>
              </w:rPr>
              <w:t xml:space="preserve"> total revenue earned from that client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8B3C2C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Income type</w:t>
            </w:r>
          </w:p>
        </w:tc>
      </w:tr>
      <w:tr w:rsidR="00367C02" w:rsidRPr="002C1E47" w14:paraId="545C4D8E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07DFD603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28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121F5F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Client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5425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7B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F065B" w14:textId="27D231B5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3A98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64C8A410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7418176D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5B479E7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9639F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67E69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3B1F5C" w14:textId="68FFA4F3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2EE9B6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56F83B5F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004AD574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29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1EB7C3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Client 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9F35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754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A691D" w14:textId="57058F9C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F6311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1956585D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0C0A8E3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0BFDD01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2581A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122F6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EB1E48" w14:textId="784E5B51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6F5A8B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3A59E2F4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2088A022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30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3474029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Client 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4CE5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610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DF917" w14:textId="61B181B8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9B46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07E5D288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25646BD5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18897EE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D64A6B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70A850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F1D74B" w14:textId="7BFA67E5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DD2BCA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14AE9F6F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16CA5F56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31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6CB814F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Client 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A61A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E59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1874E" w14:textId="0CF5E31A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09F5D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3F992AA4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</w:tcPr>
          <w:p w14:paraId="0A272757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</w:tcPr>
          <w:p w14:paraId="1B1CE90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259D9F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359977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1CA6F1" w14:textId="7931451E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3D3EA5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3F768FF0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7205A23A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32</w:t>
            </w:r>
          </w:p>
        </w:tc>
        <w:tc>
          <w:tcPr>
            <w:tcW w:w="2755" w:type="dxa"/>
            <w:gridSpan w:val="2"/>
            <w:tcBorders>
              <w:right w:val="single" w:sz="4" w:space="0" w:color="auto"/>
            </w:tcBorders>
            <w:noWrap/>
            <w:hideMark/>
          </w:tcPr>
          <w:p w14:paraId="5D2D844E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Client 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97A4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7B2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4DCBE" w14:textId="0D4D56F4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554E3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</w:p>
        </w:tc>
      </w:tr>
      <w:tr w:rsidR="00367C02" w:rsidRPr="002C1E47" w14:paraId="15251FEE" w14:textId="77777777" w:rsidTr="00D848A4">
        <w:trPr>
          <w:gridAfter w:val="1"/>
          <w:wAfter w:w="14" w:type="dxa"/>
          <w:trHeight w:val="255"/>
        </w:trPr>
        <w:tc>
          <w:tcPr>
            <w:tcW w:w="471" w:type="dxa"/>
            <w:noWrap/>
            <w:hideMark/>
          </w:tcPr>
          <w:p w14:paraId="427CAD40" w14:textId="77777777" w:rsidR="00367C02" w:rsidRPr="002C1E47" w:rsidRDefault="00367C02" w:rsidP="00367C02">
            <w:pPr>
              <w:pStyle w:val="FCABodyText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755" w:type="dxa"/>
            <w:gridSpan w:val="2"/>
            <w:noWrap/>
            <w:hideMark/>
          </w:tcPr>
          <w:p w14:paraId="440F398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noWrap/>
            <w:hideMark/>
          </w:tcPr>
          <w:p w14:paraId="171EE29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18FD18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hideMark/>
          </w:tcPr>
          <w:p w14:paraId="16E84A19" w14:textId="03816554" w:rsidR="00367C02" w:rsidRPr="002C1E47" w:rsidRDefault="00367C02" w:rsidP="00367C02">
            <w:pPr>
              <w:pStyle w:val="FCABodyText"/>
              <w:spacing w:after="0" w:line="240" w:lineRule="auto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noWrap/>
            <w:hideMark/>
          </w:tcPr>
          <w:p w14:paraId="686F693C" w14:textId="77777777" w:rsidR="00367C02" w:rsidRPr="002C1E47" w:rsidRDefault="00367C02" w:rsidP="00367C02">
            <w:pPr>
              <w:pStyle w:val="FCABodyText"/>
              <w:spacing w:after="0" w:line="240" w:lineRule="auto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 </w:t>
            </w:r>
          </w:p>
        </w:tc>
      </w:tr>
    </w:tbl>
    <w:p w14:paraId="4C46ADF9" w14:textId="77777777" w:rsidR="00260B3A" w:rsidRPr="002C1E47" w:rsidRDefault="00260B3A" w:rsidP="00260B3A">
      <w:pPr>
        <w:pStyle w:val="FCABodyText"/>
        <w:rPr>
          <w:b/>
          <w:bCs/>
          <w:sz w:val="20"/>
        </w:rPr>
      </w:pPr>
    </w:p>
    <w:p w14:paraId="4E8D125B" w14:textId="77777777" w:rsidR="00260B3A" w:rsidRPr="002C1E47" w:rsidRDefault="00260B3A" w:rsidP="00260B3A">
      <w:pPr>
        <w:spacing w:after="160" w:line="259" w:lineRule="auto"/>
        <w:sectPr w:rsidR="00260B3A" w:rsidRPr="002C1E47"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506124A" w14:textId="77777777" w:rsidR="00260B3A" w:rsidRPr="002C1E47" w:rsidRDefault="00260B3A" w:rsidP="00260B3A">
      <w:pPr>
        <w:pStyle w:val="FCABodyText"/>
        <w:rPr>
          <w:b/>
          <w:bCs/>
          <w:sz w:val="20"/>
          <w:szCs w:val="18"/>
        </w:rPr>
      </w:pPr>
      <w:r w:rsidRPr="002C1E47">
        <w:rPr>
          <w:b/>
          <w:bCs/>
          <w:sz w:val="20"/>
          <w:szCs w:val="18"/>
        </w:rPr>
        <w:lastRenderedPageBreak/>
        <w:t>MIF005 – K-CON Concentration risk reporting where the ‘soft’ limit has been exceeded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5389"/>
        <w:gridCol w:w="1484"/>
        <w:gridCol w:w="1532"/>
        <w:gridCol w:w="1532"/>
        <w:gridCol w:w="1633"/>
        <w:gridCol w:w="1746"/>
      </w:tblGrid>
      <w:tr w:rsidR="00260B3A" w:rsidRPr="002C1E47" w14:paraId="73C59C57" w14:textId="77777777" w:rsidTr="00DE595B">
        <w:trPr>
          <w:trHeight w:val="255"/>
        </w:trPr>
        <w:tc>
          <w:tcPr>
            <w:tcW w:w="587" w:type="dxa"/>
            <w:noWrap/>
            <w:vAlign w:val="center"/>
            <w:hideMark/>
          </w:tcPr>
          <w:p w14:paraId="24F8639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  <w:vAlign w:val="center"/>
            <w:hideMark/>
          </w:tcPr>
          <w:p w14:paraId="6810A4D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484" w:type="dxa"/>
            <w:noWrap/>
            <w:vAlign w:val="center"/>
            <w:hideMark/>
          </w:tcPr>
          <w:p w14:paraId="6190ACE9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A</w:t>
            </w:r>
          </w:p>
        </w:tc>
        <w:tc>
          <w:tcPr>
            <w:tcW w:w="1532" w:type="dxa"/>
            <w:noWrap/>
            <w:vAlign w:val="center"/>
          </w:tcPr>
          <w:p w14:paraId="06465A90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  <w:vAlign w:val="center"/>
          </w:tcPr>
          <w:p w14:paraId="540CF9B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  <w:vAlign w:val="center"/>
          </w:tcPr>
          <w:p w14:paraId="10D4AC30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  <w:vAlign w:val="center"/>
          </w:tcPr>
          <w:p w14:paraId="49DE649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</w:p>
        </w:tc>
      </w:tr>
      <w:tr w:rsidR="00260B3A" w:rsidRPr="002C1E47" w14:paraId="5F0F54D0" w14:textId="77777777" w:rsidTr="00DE595B">
        <w:trPr>
          <w:trHeight w:val="255"/>
        </w:trPr>
        <w:tc>
          <w:tcPr>
            <w:tcW w:w="587" w:type="dxa"/>
            <w:noWrap/>
            <w:hideMark/>
          </w:tcPr>
          <w:p w14:paraId="7F0BAB3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  <w:hideMark/>
          </w:tcPr>
          <w:p w14:paraId="7DB54A41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  <w:szCs w:val="18"/>
              </w:rPr>
            </w:pPr>
            <w:r w:rsidRPr="002C1E47">
              <w:rPr>
                <w:b/>
                <w:bCs/>
                <w:sz w:val="20"/>
                <w:szCs w:val="18"/>
              </w:rPr>
              <w:t>Basis of completion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EE8CA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Yes/No</w:t>
            </w:r>
          </w:p>
        </w:tc>
        <w:tc>
          <w:tcPr>
            <w:tcW w:w="1532" w:type="dxa"/>
            <w:noWrap/>
            <w:hideMark/>
          </w:tcPr>
          <w:p w14:paraId="109607C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  <w:hideMark/>
          </w:tcPr>
          <w:p w14:paraId="66B550D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  <w:hideMark/>
          </w:tcPr>
          <w:p w14:paraId="54EAD8A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  <w:hideMark/>
          </w:tcPr>
          <w:p w14:paraId="5086D11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</w:tr>
      <w:tr w:rsidR="00260B3A" w:rsidRPr="002C1E47" w14:paraId="45D2E516" w14:textId="77777777" w:rsidTr="00DE595B">
        <w:trPr>
          <w:trHeight w:val="255"/>
        </w:trPr>
        <w:tc>
          <w:tcPr>
            <w:tcW w:w="587" w:type="dxa"/>
            <w:noWrap/>
            <w:hideMark/>
          </w:tcPr>
          <w:p w14:paraId="6A358F0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1</w:t>
            </w:r>
          </w:p>
        </w:tc>
        <w:tc>
          <w:tcPr>
            <w:tcW w:w="5389" w:type="dxa"/>
            <w:tcBorders>
              <w:right w:val="single" w:sz="4" w:space="0" w:color="auto"/>
            </w:tcBorders>
            <w:noWrap/>
            <w:hideMark/>
          </w:tcPr>
          <w:p w14:paraId="23BC9C6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Is this report on behalf of a consolidation group?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87F8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  <w:noWrap/>
            <w:hideMark/>
          </w:tcPr>
          <w:p w14:paraId="47D1E1D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  <w:hideMark/>
          </w:tcPr>
          <w:p w14:paraId="59D1057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  <w:hideMark/>
          </w:tcPr>
          <w:p w14:paraId="42CB675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  <w:hideMark/>
          </w:tcPr>
          <w:p w14:paraId="10486EE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</w:tr>
      <w:tr w:rsidR="00260B3A" w:rsidRPr="002C1E47" w14:paraId="50777C78" w14:textId="77777777" w:rsidTr="00DE595B">
        <w:trPr>
          <w:trHeight w:val="255"/>
        </w:trPr>
        <w:tc>
          <w:tcPr>
            <w:tcW w:w="587" w:type="dxa"/>
            <w:noWrap/>
          </w:tcPr>
          <w:p w14:paraId="46AB690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</w:tcPr>
          <w:p w14:paraId="38E97BA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noWrap/>
          </w:tcPr>
          <w:p w14:paraId="70387E8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425B770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49F2545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</w:tcPr>
          <w:p w14:paraId="709A265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</w:tcPr>
          <w:p w14:paraId="64BD627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60B3A" w:rsidRPr="002C1E47" w14:paraId="46E1C71E" w14:textId="77777777" w:rsidTr="00DE595B">
        <w:trPr>
          <w:trHeight w:val="255"/>
        </w:trPr>
        <w:tc>
          <w:tcPr>
            <w:tcW w:w="587" w:type="dxa"/>
            <w:noWrap/>
            <w:vAlign w:val="center"/>
          </w:tcPr>
          <w:p w14:paraId="12EEF07F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  <w:vAlign w:val="center"/>
          </w:tcPr>
          <w:p w14:paraId="738CF700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noWrap/>
            <w:vAlign w:val="center"/>
          </w:tcPr>
          <w:p w14:paraId="01ECA40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FRN</w:t>
            </w:r>
          </w:p>
        </w:tc>
        <w:tc>
          <w:tcPr>
            <w:tcW w:w="1532" w:type="dxa"/>
            <w:noWrap/>
            <w:vAlign w:val="center"/>
          </w:tcPr>
          <w:p w14:paraId="6E5E53AC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  <w:vAlign w:val="center"/>
          </w:tcPr>
          <w:p w14:paraId="33BCDC3B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  <w:vAlign w:val="center"/>
          </w:tcPr>
          <w:p w14:paraId="6F599FD1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  <w:vAlign w:val="center"/>
          </w:tcPr>
          <w:p w14:paraId="5C5513B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</w:tr>
      <w:tr w:rsidR="00260B3A" w:rsidRPr="002C1E47" w14:paraId="3912F0B4" w14:textId="77777777" w:rsidTr="00DE595B">
        <w:trPr>
          <w:trHeight w:val="213"/>
        </w:trPr>
        <w:tc>
          <w:tcPr>
            <w:tcW w:w="587" w:type="dxa"/>
            <w:noWrap/>
            <w:hideMark/>
          </w:tcPr>
          <w:p w14:paraId="5EA0A4D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2</w:t>
            </w:r>
          </w:p>
        </w:tc>
        <w:tc>
          <w:tcPr>
            <w:tcW w:w="5389" w:type="dxa"/>
            <w:vMerge w:val="restart"/>
            <w:tcBorders>
              <w:right w:val="single" w:sz="4" w:space="0" w:color="auto"/>
            </w:tcBorders>
            <w:hideMark/>
          </w:tcPr>
          <w:p w14:paraId="53E1796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If yes, please list the firm reference numbers (FRN) of all FCA regulated entities in the consolidated situation.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AD9A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  <w:noWrap/>
            <w:hideMark/>
          </w:tcPr>
          <w:p w14:paraId="317BC956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</w:tcPr>
          <w:p w14:paraId="74E7A58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</w:tcPr>
          <w:p w14:paraId="75C6429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</w:tcPr>
          <w:p w14:paraId="51F4D81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</w:tr>
      <w:tr w:rsidR="00260B3A" w:rsidRPr="002C1E47" w14:paraId="73518BC7" w14:textId="77777777" w:rsidTr="00DE595B">
        <w:trPr>
          <w:trHeight w:val="213"/>
        </w:trPr>
        <w:tc>
          <w:tcPr>
            <w:tcW w:w="587" w:type="dxa"/>
            <w:noWrap/>
          </w:tcPr>
          <w:p w14:paraId="26A8F70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5389" w:type="dxa"/>
            <w:vMerge/>
            <w:tcBorders>
              <w:right w:val="single" w:sz="4" w:space="0" w:color="auto"/>
            </w:tcBorders>
          </w:tcPr>
          <w:p w14:paraId="3B19353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A390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  <w:noWrap/>
          </w:tcPr>
          <w:p w14:paraId="760A52B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</w:tcPr>
          <w:p w14:paraId="05138DB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</w:tcPr>
          <w:p w14:paraId="5A30ACE0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</w:tcPr>
          <w:p w14:paraId="1864EFD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60B3A" w:rsidRPr="002C1E47" w14:paraId="3405BD34" w14:textId="77777777" w:rsidTr="00DE595B">
        <w:trPr>
          <w:trHeight w:val="255"/>
        </w:trPr>
        <w:tc>
          <w:tcPr>
            <w:tcW w:w="587" w:type="dxa"/>
            <w:noWrap/>
            <w:hideMark/>
          </w:tcPr>
          <w:p w14:paraId="1A6C437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5389" w:type="dxa"/>
            <w:vMerge/>
            <w:tcBorders>
              <w:right w:val="single" w:sz="4" w:space="0" w:color="auto"/>
            </w:tcBorders>
            <w:noWrap/>
            <w:hideMark/>
          </w:tcPr>
          <w:p w14:paraId="4665BEF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CF30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  <w:noWrap/>
            <w:hideMark/>
          </w:tcPr>
          <w:p w14:paraId="30E4752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  <w:hideMark/>
          </w:tcPr>
          <w:p w14:paraId="476F9E6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  <w:hideMark/>
          </w:tcPr>
          <w:p w14:paraId="201BCC1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  <w:hideMark/>
          </w:tcPr>
          <w:p w14:paraId="6570D0C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</w:tr>
      <w:tr w:rsidR="00260B3A" w:rsidRPr="002C1E47" w14:paraId="37CCA849" w14:textId="77777777" w:rsidTr="00DE595B">
        <w:trPr>
          <w:trHeight w:val="255"/>
        </w:trPr>
        <w:tc>
          <w:tcPr>
            <w:tcW w:w="587" w:type="dxa"/>
            <w:noWrap/>
          </w:tcPr>
          <w:p w14:paraId="5B38511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</w:tcPr>
          <w:p w14:paraId="1A8C2AC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noWrap/>
          </w:tcPr>
          <w:p w14:paraId="0E5240C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048BF16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07B7DCF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</w:tcPr>
          <w:p w14:paraId="33A501E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</w:tcPr>
          <w:p w14:paraId="5C47567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60B3A" w:rsidRPr="002C1E47" w14:paraId="2D61528B" w14:textId="77777777" w:rsidTr="00DE595B">
        <w:trPr>
          <w:trHeight w:val="70"/>
        </w:trPr>
        <w:tc>
          <w:tcPr>
            <w:tcW w:w="587" w:type="dxa"/>
            <w:noWrap/>
          </w:tcPr>
          <w:p w14:paraId="4160D3E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</w:tcPr>
          <w:p w14:paraId="3AAF426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484" w:type="dxa"/>
            <w:noWrap/>
          </w:tcPr>
          <w:p w14:paraId="709252C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387FCBA8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19B4BAA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</w:tcPr>
          <w:p w14:paraId="4568A11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</w:tcPr>
          <w:p w14:paraId="59F8805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60B3A" w:rsidRPr="002C1E47" w14:paraId="60C08465" w14:textId="77777777" w:rsidTr="00DE595B">
        <w:trPr>
          <w:trHeight w:val="255"/>
        </w:trPr>
        <w:tc>
          <w:tcPr>
            <w:tcW w:w="587" w:type="dxa"/>
            <w:noWrap/>
          </w:tcPr>
          <w:p w14:paraId="09A8616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</w:tcPr>
          <w:p w14:paraId="1BADB47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484" w:type="dxa"/>
            <w:noWrap/>
          </w:tcPr>
          <w:p w14:paraId="71F1F3D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6A24E73B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24C7B826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</w:tcPr>
          <w:p w14:paraId="1CF04AFF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</w:tcPr>
          <w:p w14:paraId="4979CD29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60B3A" w:rsidRPr="002C1E47" w14:paraId="25CC657E" w14:textId="77777777" w:rsidTr="00DE595B">
        <w:trPr>
          <w:trHeight w:val="255"/>
        </w:trPr>
        <w:tc>
          <w:tcPr>
            <w:tcW w:w="587" w:type="dxa"/>
            <w:noWrap/>
          </w:tcPr>
          <w:p w14:paraId="54A4031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</w:tcPr>
          <w:p w14:paraId="3318430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484" w:type="dxa"/>
            <w:noWrap/>
          </w:tcPr>
          <w:p w14:paraId="44CF648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6350E08A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30C3093E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</w:tcPr>
          <w:p w14:paraId="454653B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</w:tcPr>
          <w:p w14:paraId="36062BD5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60B3A" w:rsidRPr="002C1E47" w14:paraId="65C84E34" w14:textId="77777777" w:rsidTr="00DE595B">
        <w:trPr>
          <w:trHeight w:val="255"/>
        </w:trPr>
        <w:tc>
          <w:tcPr>
            <w:tcW w:w="587" w:type="dxa"/>
            <w:noWrap/>
          </w:tcPr>
          <w:p w14:paraId="2D5E67D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</w:tcPr>
          <w:p w14:paraId="19C19CFD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484" w:type="dxa"/>
            <w:noWrap/>
          </w:tcPr>
          <w:p w14:paraId="33B04424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0C32F5B1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532" w:type="dxa"/>
            <w:noWrap/>
          </w:tcPr>
          <w:p w14:paraId="1A084E43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633" w:type="dxa"/>
            <w:noWrap/>
          </w:tcPr>
          <w:p w14:paraId="4BAF1457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1746" w:type="dxa"/>
            <w:noWrap/>
          </w:tcPr>
          <w:p w14:paraId="16AC29B2" w14:textId="77777777" w:rsidR="00260B3A" w:rsidRPr="002C1E47" w:rsidRDefault="00260B3A" w:rsidP="00DE595B">
            <w:pPr>
              <w:pStyle w:val="FCABodyText"/>
              <w:spacing w:after="0" w:line="240" w:lineRule="auto"/>
              <w:rPr>
                <w:sz w:val="20"/>
                <w:szCs w:val="18"/>
              </w:rPr>
            </w:pPr>
          </w:p>
        </w:tc>
      </w:tr>
      <w:tr w:rsidR="00260B3A" w:rsidRPr="002C1E47" w14:paraId="54C13D9A" w14:textId="77777777" w:rsidTr="00DE595B">
        <w:trPr>
          <w:trHeight w:val="255"/>
        </w:trPr>
        <w:tc>
          <w:tcPr>
            <w:tcW w:w="587" w:type="dxa"/>
            <w:noWrap/>
            <w:vAlign w:val="center"/>
          </w:tcPr>
          <w:p w14:paraId="506D181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  <w:vAlign w:val="center"/>
          </w:tcPr>
          <w:p w14:paraId="044276EA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484" w:type="dxa"/>
            <w:noWrap/>
            <w:vAlign w:val="center"/>
          </w:tcPr>
          <w:p w14:paraId="04D89DD8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A</w:t>
            </w:r>
          </w:p>
        </w:tc>
        <w:tc>
          <w:tcPr>
            <w:tcW w:w="1532" w:type="dxa"/>
            <w:noWrap/>
            <w:vAlign w:val="center"/>
          </w:tcPr>
          <w:p w14:paraId="052C08B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B</w:t>
            </w:r>
          </w:p>
        </w:tc>
        <w:tc>
          <w:tcPr>
            <w:tcW w:w="1532" w:type="dxa"/>
            <w:noWrap/>
            <w:vAlign w:val="center"/>
          </w:tcPr>
          <w:p w14:paraId="0558070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C</w:t>
            </w:r>
          </w:p>
        </w:tc>
        <w:tc>
          <w:tcPr>
            <w:tcW w:w="1633" w:type="dxa"/>
            <w:noWrap/>
            <w:vAlign w:val="center"/>
          </w:tcPr>
          <w:p w14:paraId="1D11DB74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D</w:t>
            </w:r>
          </w:p>
        </w:tc>
        <w:tc>
          <w:tcPr>
            <w:tcW w:w="1746" w:type="dxa"/>
            <w:noWrap/>
            <w:vAlign w:val="center"/>
          </w:tcPr>
          <w:p w14:paraId="511CB10E" w14:textId="77777777" w:rsidR="00260B3A" w:rsidRPr="002C1E47" w:rsidRDefault="00260B3A" w:rsidP="00DE595B">
            <w:pPr>
              <w:pStyle w:val="FCABodyText"/>
              <w:spacing w:after="0" w:line="240" w:lineRule="auto"/>
              <w:jc w:val="center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E</w:t>
            </w:r>
          </w:p>
        </w:tc>
      </w:tr>
      <w:tr w:rsidR="00260B3A" w:rsidRPr="002C1E47" w14:paraId="1AEA1551" w14:textId="77777777" w:rsidTr="00DE595B">
        <w:trPr>
          <w:trHeight w:val="70"/>
        </w:trPr>
        <w:tc>
          <w:tcPr>
            <w:tcW w:w="587" w:type="dxa"/>
            <w:noWrap/>
            <w:hideMark/>
          </w:tcPr>
          <w:p w14:paraId="14651CC8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389" w:type="dxa"/>
            <w:noWrap/>
            <w:hideMark/>
          </w:tcPr>
          <w:p w14:paraId="060DE459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484" w:type="dxa"/>
            <w:hideMark/>
          </w:tcPr>
          <w:p w14:paraId="5DFDECF1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  <w:szCs w:val="18"/>
              </w:rPr>
            </w:pPr>
            <w:r w:rsidRPr="002C1E47">
              <w:rPr>
                <w:b/>
                <w:bCs/>
                <w:sz w:val="20"/>
                <w:szCs w:val="18"/>
              </w:rPr>
              <w:t> </w:t>
            </w:r>
          </w:p>
        </w:tc>
        <w:tc>
          <w:tcPr>
            <w:tcW w:w="6443" w:type="dxa"/>
            <w:gridSpan w:val="4"/>
            <w:noWrap/>
            <w:hideMark/>
          </w:tcPr>
          <w:p w14:paraId="7177C5B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  <w:szCs w:val="18"/>
              </w:rPr>
            </w:pPr>
            <w:r w:rsidRPr="002C1E47">
              <w:rPr>
                <w:b/>
                <w:bCs/>
                <w:sz w:val="20"/>
                <w:szCs w:val="18"/>
              </w:rPr>
              <w:t>Applicable Amount:</w:t>
            </w:r>
          </w:p>
        </w:tc>
      </w:tr>
      <w:tr w:rsidR="00260B3A" w:rsidRPr="002C1E47" w14:paraId="371113F2" w14:textId="77777777" w:rsidTr="00DE595B">
        <w:trPr>
          <w:trHeight w:val="982"/>
        </w:trPr>
        <w:tc>
          <w:tcPr>
            <w:tcW w:w="587" w:type="dxa"/>
            <w:noWrap/>
            <w:hideMark/>
          </w:tcPr>
          <w:p w14:paraId="214091A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  <w:hideMark/>
          </w:tcPr>
          <w:p w14:paraId="45217E1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hideMark/>
          </w:tcPr>
          <w:p w14:paraId="30EF86A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LEI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hideMark/>
          </w:tcPr>
          <w:p w14:paraId="700CD0D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 xml:space="preserve">Exposure Value 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hideMark/>
          </w:tcPr>
          <w:p w14:paraId="36B58A3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Exposure Value Excess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hideMark/>
          </w:tcPr>
          <w:p w14:paraId="6D8481C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Own Funds Requirement for the Excess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hideMark/>
          </w:tcPr>
          <w:p w14:paraId="0F7282D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£150m/100% limit for MIFIDPRU-eligible institutions used (Yes/No)</w:t>
            </w:r>
          </w:p>
        </w:tc>
      </w:tr>
      <w:tr w:rsidR="00260B3A" w:rsidRPr="002C1E47" w14:paraId="54C83190" w14:textId="77777777" w:rsidTr="00DE595B">
        <w:trPr>
          <w:trHeight w:val="510"/>
        </w:trPr>
        <w:tc>
          <w:tcPr>
            <w:tcW w:w="587" w:type="dxa"/>
            <w:noWrap/>
            <w:hideMark/>
          </w:tcPr>
          <w:p w14:paraId="2536EF1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3</w:t>
            </w:r>
          </w:p>
        </w:tc>
        <w:tc>
          <w:tcPr>
            <w:tcW w:w="5389" w:type="dxa"/>
            <w:tcBorders>
              <w:right w:val="single" w:sz="4" w:space="0" w:color="auto"/>
            </w:tcBorders>
            <w:hideMark/>
          </w:tcPr>
          <w:p w14:paraId="477F772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Counterparty or group of connected counterparties to whom the exposure relates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3B0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390C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5B5A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59D5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28AE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</w:tr>
      <w:tr w:rsidR="00260B3A" w:rsidRPr="002C1E47" w14:paraId="78347891" w14:textId="77777777" w:rsidTr="00DE595B">
        <w:trPr>
          <w:trHeight w:val="255"/>
        </w:trPr>
        <w:tc>
          <w:tcPr>
            <w:tcW w:w="587" w:type="dxa"/>
            <w:noWrap/>
            <w:hideMark/>
          </w:tcPr>
          <w:p w14:paraId="1F22332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  <w:hideMark/>
          </w:tcPr>
          <w:p w14:paraId="7E1086A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noWrap/>
            <w:hideMark/>
          </w:tcPr>
          <w:p w14:paraId="5B0B873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noWrap/>
            <w:hideMark/>
          </w:tcPr>
          <w:p w14:paraId="644E55D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noWrap/>
            <w:hideMark/>
          </w:tcPr>
          <w:p w14:paraId="2C3F05C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  <w:noWrap/>
            <w:hideMark/>
          </w:tcPr>
          <w:p w14:paraId="08CE38E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  <w:noWrap/>
            <w:hideMark/>
          </w:tcPr>
          <w:p w14:paraId="6A69CEE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</w:tr>
      <w:tr w:rsidR="00260B3A" w:rsidRPr="002C1E47" w14:paraId="53B1AD7C" w14:textId="77777777" w:rsidTr="00DE595B">
        <w:trPr>
          <w:trHeight w:val="270"/>
        </w:trPr>
        <w:tc>
          <w:tcPr>
            <w:tcW w:w="587" w:type="dxa"/>
            <w:noWrap/>
            <w:hideMark/>
          </w:tcPr>
          <w:p w14:paraId="1002596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</w:p>
        </w:tc>
        <w:tc>
          <w:tcPr>
            <w:tcW w:w="5389" w:type="dxa"/>
            <w:noWrap/>
            <w:hideMark/>
          </w:tcPr>
          <w:p w14:paraId="452C684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484" w:type="dxa"/>
            <w:noWrap/>
            <w:hideMark/>
          </w:tcPr>
          <w:p w14:paraId="53AA78C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532" w:type="dxa"/>
            <w:noWrap/>
            <w:hideMark/>
          </w:tcPr>
          <w:p w14:paraId="4DE7B76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532" w:type="dxa"/>
            <w:noWrap/>
            <w:hideMark/>
          </w:tcPr>
          <w:p w14:paraId="4D7450E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025056E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  <w:tc>
          <w:tcPr>
            <w:tcW w:w="1746" w:type="dxa"/>
            <w:noWrap/>
            <w:hideMark/>
          </w:tcPr>
          <w:p w14:paraId="5F22C37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  <w:szCs w:val="18"/>
              </w:rPr>
            </w:pPr>
            <w:r w:rsidRPr="002C1E47">
              <w:rPr>
                <w:sz w:val="20"/>
                <w:szCs w:val="18"/>
              </w:rPr>
              <w:t> </w:t>
            </w:r>
          </w:p>
        </w:tc>
      </w:tr>
    </w:tbl>
    <w:p w14:paraId="62594530" w14:textId="77777777" w:rsidR="00260B3A" w:rsidRPr="002C1E47" w:rsidRDefault="00260B3A" w:rsidP="00260B3A">
      <w:pPr>
        <w:spacing w:after="160" w:line="259" w:lineRule="auto"/>
        <w:rPr>
          <w:sz w:val="22"/>
          <w:szCs w:val="18"/>
        </w:rPr>
      </w:pPr>
    </w:p>
    <w:p w14:paraId="15C025CC" w14:textId="77777777" w:rsidR="00260B3A" w:rsidRPr="002C1E47" w:rsidRDefault="00260B3A" w:rsidP="00260B3A">
      <w:pPr>
        <w:spacing w:after="160" w:line="259" w:lineRule="auto"/>
        <w:rPr>
          <w:sz w:val="22"/>
          <w:szCs w:val="18"/>
        </w:rPr>
      </w:pPr>
    </w:p>
    <w:p w14:paraId="0776B10B" w14:textId="77777777" w:rsidR="00260B3A" w:rsidRPr="002C1E47" w:rsidRDefault="00260B3A" w:rsidP="00260B3A">
      <w:pPr>
        <w:spacing w:after="160" w:line="259" w:lineRule="auto"/>
        <w:rPr>
          <w:sz w:val="22"/>
          <w:szCs w:val="18"/>
        </w:rPr>
      </w:pPr>
    </w:p>
    <w:p w14:paraId="6F72B3BB" w14:textId="77777777" w:rsidR="00260B3A" w:rsidRPr="002C1E47" w:rsidRDefault="00260B3A" w:rsidP="00260B3A">
      <w:pPr>
        <w:spacing w:after="160" w:line="259" w:lineRule="auto"/>
        <w:rPr>
          <w:sz w:val="22"/>
          <w:szCs w:val="18"/>
        </w:rPr>
      </w:pPr>
    </w:p>
    <w:p w14:paraId="1E660ABE" w14:textId="77777777" w:rsidR="00260B3A" w:rsidRPr="002C1E47" w:rsidRDefault="00260B3A" w:rsidP="00260B3A">
      <w:pPr>
        <w:pStyle w:val="FCABodyText"/>
        <w:rPr>
          <w:b/>
          <w:bCs/>
          <w:sz w:val="20"/>
        </w:rPr>
      </w:pPr>
      <w:r w:rsidRPr="002C1E47">
        <w:rPr>
          <w:b/>
          <w:bCs/>
          <w:sz w:val="20"/>
        </w:rPr>
        <w:lastRenderedPageBreak/>
        <w:t>MIF006 – GCT reporting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01"/>
        <w:gridCol w:w="301"/>
        <w:gridCol w:w="2267"/>
        <w:gridCol w:w="1754"/>
        <w:gridCol w:w="1391"/>
        <w:gridCol w:w="1505"/>
        <w:gridCol w:w="1505"/>
        <w:gridCol w:w="1505"/>
        <w:gridCol w:w="1505"/>
        <w:gridCol w:w="1508"/>
      </w:tblGrid>
      <w:tr w:rsidR="00260B3A" w:rsidRPr="002C1E47" w14:paraId="3EFA57B9" w14:textId="77777777" w:rsidTr="00DE595B">
        <w:trPr>
          <w:trHeight w:val="255"/>
        </w:trPr>
        <w:tc>
          <w:tcPr>
            <w:tcW w:w="14146" w:type="dxa"/>
            <w:gridSpan w:val="11"/>
            <w:noWrap/>
            <w:hideMark/>
          </w:tcPr>
          <w:p w14:paraId="4BB6CD9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b/>
                <w:bCs/>
                <w:sz w:val="20"/>
              </w:rPr>
              <w:t>Holding company identifier</w:t>
            </w:r>
          </w:p>
        </w:tc>
      </w:tr>
      <w:tr w:rsidR="00260B3A" w:rsidRPr="002C1E47" w14:paraId="3B76DA8B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250438B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2DFF81A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3E1E4CC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noWrap/>
            <w:hideMark/>
          </w:tcPr>
          <w:p w14:paraId="2B73FEA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noWrap/>
            <w:hideMark/>
          </w:tcPr>
          <w:p w14:paraId="1BFC30E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A</w:t>
            </w:r>
          </w:p>
        </w:tc>
        <w:tc>
          <w:tcPr>
            <w:tcW w:w="1410" w:type="dxa"/>
            <w:noWrap/>
            <w:hideMark/>
          </w:tcPr>
          <w:p w14:paraId="34EC82D4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7063DD5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422F937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3639516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4FF51BC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0937C46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5FE937D9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59AADDA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</w:t>
            </w:r>
          </w:p>
        </w:tc>
        <w:tc>
          <w:tcPr>
            <w:tcW w:w="2904" w:type="dxa"/>
            <w:gridSpan w:val="3"/>
            <w:tcBorders>
              <w:right w:val="single" w:sz="4" w:space="0" w:color="auto"/>
            </w:tcBorders>
            <w:noWrap/>
            <w:hideMark/>
          </w:tcPr>
          <w:p w14:paraId="0B05999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Holding company name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14A55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alphanumeric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noWrap/>
            <w:hideMark/>
          </w:tcPr>
          <w:p w14:paraId="0DED85FC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6C39C59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7F5F63F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098BCB3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3008D0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572FCD7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335A2688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11106AD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</w:t>
            </w:r>
          </w:p>
        </w:tc>
        <w:tc>
          <w:tcPr>
            <w:tcW w:w="2904" w:type="dxa"/>
            <w:gridSpan w:val="3"/>
            <w:tcBorders>
              <w:right w:val="single" w:sz="4" w:space="0" w:color="auto"/>
            </w:tcBorders>
            <w:noWrap/>
            <w:hideMark/>
          </w:tcPr>
          <w:p w14:paraId="3DDF2F8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Holding company FRN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FA9E2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noWrap/>
            <w:hideMark/>
          </w:tcPr>
          <w:p w14:paraId="5D951A64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3C225F9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0DBB22D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F336D6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2F94BE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40E1D94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555705D8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2484F4C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1BAFCAD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4206663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noWrap/>
            <w:hideMark/>
          </w:tcPr>
          <w:p w14:paraId="0A8B1A7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noWrap/>
            <w:hideMark/>
          </w:tcPr>
          <w:p w14:paraId="1583886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10" w:type="dxa"/>
            <w:noWrap/>
            <w:hideMark/>
          </w:tcPr>
          <w:p w14:paraId="72146ED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14EE353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117CF89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0258AE3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1F2132A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57A0F80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2D7D9A7E" w14:textId="77777777" w:rsidTr="00DE595B">
        <w:trPr>
          <w:trHeight w:val="255"/>
        </w:trPr>
        <w:tc>
          <w:tcPr>
            <w:tcW w:w="14146" w:type="dxa"/>
            <w:gridSpan w:val="11"/>
            <w:noWrap/>
            <w:hideMark/>
          </w:tcPr>
          <w:p w14:paraId="0688144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b/>
                <w:bCs/>
                <w:sz w:val="20"/>
              </w:rPr>
              <w:t>Capital of holding company</w:t>
            </w:r>
          </w:p>
        </w:tc>
      </w:tr>
      <w:tr w:rsidR="00260B3A" w:rsidRPr="002C1E47" w14:paraId="4391930B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469C92F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7FBDDFB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323D851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noWrap/>
            <w:hideMark/>
          </w:tcPr>
          <w:p w14:paraId="7D26BF8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noWrap/>
            <w:hideMark/>
          </w:tcPr>
          <w:p w14:paraId="528F976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10" w:type="dxa"/>
            <w:noWrap/>
            <w:hideMark/>
          </w:tcPr>
          <w:p w14:paraId="69AF5A8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0731A5C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16B23D0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4EDC1F0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6D9FB93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23926DF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29034FCB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42C2DF9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</w:p>
        </w:tc>
        <w:tc>
          <w:tcPr>
            <w:tcW w:w="2904" w:type="dxa"/>
            <w:gridSpan w:val="3"/>
            <w:tcBorders>
              <w:right w:val="single" w:sz="4" w:space="0" w:color="auto"/>
            </w:tcBorders>
            <w:noWrap/>
            <w:hideMark/>
          </w:tcPr>
          <w:p w14:paraId="49079DF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CET1 own funds held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3A981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noWrap/>
            <w:hideMark/>
          </w:tcPr>
          <w:p w14:paraId="72CA8A1C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F21429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1A05775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EC063E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15C5753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532E0F0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2982E653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7F18E6D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</w:p>
        </w:tc>
        <w:tc>
          <w:tcPr>
            <w:tcW w:w="2904" w:type="dxa"/>
            <w:gridSpan w:val="3"/>
            <w:tcBorders>
              <w:right w:val="single" w:sz="4" w:space="0" w:color="auto"/>
            </w:tcBorders>
            <w:noWrap/>
            <w:hideMark/>
          </w:tcPr>
          <w:p w14:paraId="795C22D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AT1 own funds held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070A2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noWrap/>
            <w:hideMark/>
          </w:tcPr>
          <w:p w14:paraId="31DDE66C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28DD827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4E3092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24E271D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1E36DF3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3A1DEFB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7C7FC445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1DCACEA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</w:p>
        </w:tc>
        <w:tc>
          <w:tcPr>
            <w:tcW w:w="2904" w:type="dxa"/>
            <w:gridSpan w:val="3"/>
            <w:tcBorders>
              <w:right w:val="single" w:sz="4" w:space="0" w:color="auto"/>
            </w:tcBorders>
            <w:noWrap/>
            <w:hideMark/>
          </w:tcPr>
          <w:p w14:paraId="0865AD1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T2 own funds held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EF4F9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noWrap/>
            <w:hideMark/>
          </w:tcPr>
          <w:p w14:paraId="35F8BA37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220CADF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B79C7D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69F4ACB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6A93D7D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44CCB67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644ABB11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4C99864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38C0106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3B42206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noWrap/>
            <w:hideMark/>
          </w:tcPr>
          <w:p w14:paraId="72E0DE5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noWrap/>
            <w:hideMark/>
          </w:tcPr>
          <w:p w14:paraId="37BF674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10" w:type="dxa"/>
            <w:noWrap/>
            <w:hideMark/>
          </w:tcPr>
          <w:p w14:paraId="44EB0D2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086467A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0EE8A33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0DCA6E5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29F8C98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48579DB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28712D08" w14:textId="77777777" w:rsidTr="00DE595B">
        <w:trPr>
          <w:trHeight w:val="255"/>
        </w:trPr>
        <w:tc>
          <w:tcPr>
            <w:tcW w:w="14146" w:type="dxa"/>
            <w:gridSpan w:val="11"/>
            <w:noWrap/>
            <w:hideMark/>
          </w:tcPr>
          <w:p w14:paraId="21F7547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b/>
                <w:bCs/>
                <w:sz w:val="20"/>
              </w:rPr>
              <w:t>6. Book value and type of investments</w:t>
            </w:r>
          </w:p>
        </w:tc>
      </w:tr>
      <w:tr w:rsidR="00260B3A" w:rsidRPr="002C1E47" w14:paraId="7375F2B4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18D95BC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65A2D34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328F6F6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noWrap/>
            <w:hideMark/>
          </w:tcPr>
          <w:p w14:paraId="43B0C55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79" w:type="dxa"/>
            <w:noWrap/>
            <w:hideMark/>
          </w:tcPr>
          <w:p w14:paraId="6F90548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10" w:type="dxa"/>
            <w:noWrap/>
            <w:hideMark/>
          </w:tcPr>
          <w:p w14:paraId="0F08A84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5A2C536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7189802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4306F05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noWrap/>
            <w:hideMark/>
          </w:tcPr>
          <w:p w14:paraId="7C3E7FF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noWrap/>
            <w:hideMark/>
          </w:tcPr>
          <w:p w14:paraId="04C0CC9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  <w:tr w:rsidR="00260B3A" w:rsidRPr="002C1E47" w14:paraId="17147B65" w14:textId="77777777" w:rsidTr="00DE595B">
        <w:trPr>
          <w:trHeight w:val="435"/>
        </w:trPr>
        <w:tc>
          <w:tcPr>
            <w:tcW w:w="420" w:type="dxa"/>
            <w:noWrap/>
            <w:hideMark/>
          </w:tcPr>
          <w:p w14:paraId="0EECDD8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2FFB3A8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5400B5D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  <w:noWrap/>
            <w:hideMark/>
          </w:tcPr>
          <w:p w14:paraId="3A4BE0E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4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0C150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Subsidiary company identifier</w:t>
            </w:r>
          </w:p>
        </w:tc>
        <w:tc>
          <w:tcPr>
            <w:tcW w:w="61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4CC0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Book value and type of investments in subsidiary:</w:t>
            </w:r>
          </w:p>
        </w:tc>
      </w:tr>
      <w:tr w:rsidR="00260B3A" w:rsidRPr="002C1E47" w14:paraId="0A43486E" w14:textId="77777777" w:rsidTr="00DE595B">
        <w:trPr>
          <w:trHeight w:val="510"/>
        </w:trPr>
        <w:tc>
          <w:tcPr>
            <w:tcW w:w="420" w:type="dxa"/>
            <w:noWrap/>
            <w:hideMark/>
          </w:tcPr>
          <w:p w14:paraId="07CE8A6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19A0CB3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48A1CEF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  <w:noWrap/>
            <w:hideMark/>
          </w:tcPr>
          <w:p w14:paraId="028E5BA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37A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FRN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1D4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LEI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9B4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Indirect subsidiary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1FF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CET1 investment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5E7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AT1 investment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CDF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T2 investment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F798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  <w:r w:rsidRPr="002C1E47">
              <w:rPr>
                <w:sz w:val="20"/>
              </w:rPr>
              <w:t>Contingent liabilities</w:t>
            </w:r>
          </w:p>
        </w:tc>
      </w:tr>
      <w:tr w:rsidR="00260B3A" w:rsidRPr="002C1E47" w14:paraId="2CCE1B95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523E5F0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3DCF884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5DACAAC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noWrap/>
            <w:hideMark/>
          </w:tcPr>
          <w:p w14:paraId="4420154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DCB968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A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C18D3E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B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5461C9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C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3822D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D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9CEB7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E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01326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F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F6956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G</w:t>
            </w:r>
          </w:p>
        </w:tc>
      </w:tr>
      <w:tr w:rsidR="00260B3A" w:rsidRPr="002C1E47" w14:paraId="0205D338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7A04FF70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2CC8638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1E9DEA1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B292302" w14:textId="77777777" w:rsidR="00260B3A" w:rsidRPr="002C1E47" w:rsidRDefault="00260B3A" w:rsidP="00DE595B">
            <w:pPr>
              <w:pStyle w:val="FCABodyText"/>
              <w:spacing w:after="0"/>
              <w:ind w:right="237"/>
              <w:jc w:val="right"/>
              <w:rPr>
                <w:sz w:val="20"/>
              </w:rPr>
            </w:pPr>
            <w:r w:rsidRPr="002C1E47">
              <w:rPr>
                <w:sz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0CA3B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B36B7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ED8EF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Y/N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5031F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57BDF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E2261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9D38E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</w:tr>
      <w:tr w:rsidR="00260B3A" w:rsidRPr="002C1E47" w14:paraId="68AE0757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3484BCA6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6345F3B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0DA381E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4BC681E" w14:textId="77777777" w:rsidR="00260B3A" w:rsidRPr="002C1E47" w:rsidRDefault="00260B3A" w:rsidP="00DE595B">
            <w:pPr>
              <w:pStyle w:val="FCABodyText"/>
              <w:spacing w:after="0"/>
              <w:ind w:right="237"/>
              <w:jc w:val="right"/>
              <w:rPr>
                <w:sz w:val="20"/>
              </w:rPr>
            </w:pPr>
            <w:r w:rsidRPr="002C1E47">
              <w:rPr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2CE0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D6F62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6CC8F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Y/N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24823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5DC7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866E6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04399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</w:tr>
      <w:tr w:rsidR="00260B3A" w:rsidRPr="002C1E47" w14:paraId="09499420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775C8EBC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34DCC55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148BB55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EB85B17" w14:textId="77777777" w:rsidR="00260B3A" w:rsidRPr="002C1E47" w:rsidRDefault="00260B3A" w:rsidP="00DE595B">
            <w:pPr>
              <w:pStyle w:val="FCABodyText"/>
              <w:spacing w:after="0"/>
              <w:ind w:right="237"/>
              <w:jc w:val="right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B59B3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CE16D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0CB51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Y/N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4CF85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A0D24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E029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28D0A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</w:tr>
      <w:tr w:rsidR="00260B3A" w:rsidRPr="002C1E47" w14:paraId="35AAFA8E" w14:textId="77777777" w:rsidTr="00DE595B">
        <w:trPr>
          <w:trHeight w:val="255"/>
        </w:trPr>
        <w:tc>
          <w:tcPr>
            <w:tcW w:w="420" w:type="dxa"/>
            <w:noWrap/>
            <w:hideMark/>
          </w:tcPr>
          <w:p w14:paraId="66C43AC8" w14:textId="77777777" w:rsidR="00260B3A" w:rsidRPr="002C1E47" w:rsidRDefault="00260B3A" w:rsidP="00DE595B">
            <w:pPr>
              <w:pStyle w:val="FCABodyText"/>
              <w:spacing w:after="0"/>
              <w:rPr>
                <w:i/>
                <w:iCs/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110FFC7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02" w:type="dxa"/>
            <w:noWrap/>
            <w:hideMark/>
          </w:tcPr>
          <w:p w14:paraId="2D55846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2300" w:type="dxa"/>
            <w:noWrap/>
            <w:vAlign w:val="center"/>
            <w:hideMark/>
          </w:tcPr>
          <w:p w14:paraId="44C6149A" w14:textId="77777777" w:rsidR="00260B3A" w:rsidRPr="002C1E47" w:rsidRDefault="00260B3A" w:rsidP="00DE595B">
            <w:pPr>
              <w:pStyle w:val="FCABodyText"/>
              <w:spacing w:after="0"/>
              <w:ind w:right="237"/>
              <w:jc w:val="right"/>
              <w:rPr>
                <w:sz w:val="20"/>
              </w:rPr>
            </w:pPr>
            <w:r w:rsidRPr="002C1E47">
              <w:rPr>
                <w:sz w:val="20"/>
              </w:rPr>
              <w:t>+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noWrap/>
            <w:hideMark/>
          </w:tcPr>
          <w:p w14:paraId="7E112AF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noWrap/>
            <w:hideMark/>
          </w:tcPr>
          <w:p w14:paraId="73AA297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hideMark/>
          </w:tcPr>
          <w:p w14:paraId="620564B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hideMark/>
          </w:tcPr>
          <w:p w14:paraId="03F59A0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hideMark/>
          </w:tcPr>
          <w:p w14:paraId="00228DF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hideMark/>
          </w:tcPr>
          <w:p w14:paraId="48AD99B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noWrap/>
            <w:hideMark/>
          </w:tcPr>
          <w:p w14:paraId="46EE0E6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</w:tr>
    </w:tbl>
    <w:p w14:paraId="7B5AE676" w14:textId="77777777" w:rsidR="00260B3A" w:rsidRPr="002C1E47" w:rsidRDefault="00260B3A" w:rsidP="00260B3A">
      <w:pPr>
        <w:pStyle w:val="FCABodyText"/>
        <w:rPr>
          <w:sz w:val="20"/>
        </w:rPr>
      </w:pPr>
    </w:p>
    <w:p w14:paraId="694824A4" w14:textId="77777777" w:rsidR="00260B3A" w:rsidRPr="002C1E47" w:rsidRDefault="00260B3A" w:rsidP="00260B3A">
      <w:pPr>
        <w:spacing w:after="160" w:line="259" w:lineRule="auto"/>
        <w:rPr>
          <w:rFonts w:ascii="Verdana" w:hAnsi="Verdana"/>
          <w:sz w:val="20"/>
        </w:rPr>
      </w:pPr>
      <w:r w:rsidRPr="002C1E47">
        <w:rPr>
          <w:rFonts w:ascii="Verdana" w:hAnsi="Verdana"/>
          <w:sz w:val="20"/>
        </w:rPr>
        <w:br w:type="page"/>
      </w:r>
    </w:p>
    <w:p w14:paraId="0FB29773" w14:textId="77777777" w:rsidR="00260B3A" w:rsidRPr="002C1E47" w:rsidRDefault="00260B3A" w:rsidP="00260B3A">
      <w:pPr>
        <w:spacing w:after="160" w:line="259" w:lineRule="auto"/>
        <w:rPr>
          <w:sz w:val="22"/>
          <w:szCs w:val="18"/>
        </w:rPr>
        <w:sectPr w:rsidR="00260B3A" w:rsidRPr="002C1E47" w:rsidSect="00DE595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168D185" w14:textId="77777777" w:rsidR="00260B3A" w:rsidRPr="002C1E47" w:rsidRDefault="00260B3A" w:rsidP="00260B3A">
      <w:pPr>
        <w:pStyle w:val="FCABodyText"/>
        <w:numPr>
          <w:ilvl w:val="0"/>
          <w:numId w:val="0"/>
        </w:numPr>
        <w:rPr>
          <w:b/>
          <w:bCs/>
          <w:sz w:val="20"/>
        </w:rPr>
      </w:pPr>
      <w:r w:rsidRPr="002C1E47">
        <w:rPr>
          <w:b/>
          <w:bCs/>
          <w:sz w:val="20"/>
        </w:rPr>
        <w:lastRenderedPageBreak/>
        <w:t>MIF007 – ICARA questionnaire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312"/>
        <w:gridCol w:w="6323"/>
        <w:gridCol w:w="1435"/>
        <w:gridCol w:w="312"/>
      </w:tblGrid>
      <w:tr w:rsidR="00260B3A" w:rsidRPr="002C1E47" w14:paraId="46056793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3D3AC4B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129A764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noWrap/>
            <w:hideMark/>
          </w:tcPr>
          <w:p w14:paraId="4AB95A8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1528" w:type="dxa"/>
            <w:noWrap/>
            <w:hideMark/>
          </w:tcPr>
          <w:p w14:paraId="43D32F8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A</w:t>
            </w:r>
          </w:p>
        </w:tc>
        <w:tc>
          <w:tcPr>
            <w:tcW w:w="319" w:type="dxa"/>
            <w:noWrap/>
            <w:hideMark/>
          </w:tcPr>
          <w:p w14:paraId="17D4491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664E1B1" w14:textId="77777777" w:rsidTr="00DE595B">
        <w:trPr>
          <w:trHeight w:val="63"/>
        </w:trPr>
        <w:tc>
          <w:tcPr>
            <w:tcW w:w="9632" w:type="dxa"/>
            <w:gridSpan w:val="5"/>
            <w:noWrap/>
            <w:hideMark/>
          </w:tcPr>
          <w:p w14:paraId="58635947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 Part A: Basis of completion of the ICARA process </w:t>
            </w:r>
          </w:p>
        </w:tc>
      </w:tr>
      <w:tr w:rsidR="00260B3A" w:rsidRPr="002C1E47" w14:paraId="56E4F07B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1733288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</w:t>
            </w:r>
          </w:p>
        </w:tc>
        <w:tc>
          <w:tcPr>
            <w:tcW w:w="319" w:type="dxa"/>
            <w:noWrap/>
            <w:hideMark/>
          </w:tcPr>
          <w:p w14:paraId="20A6AC2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noWrap/>
            <w:hideMark/>
          </w:tcPr>
          <w:p w14:paraId="3527C16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Is this report on behalf of a consolidation group?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2F60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2B14C56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8FF16C9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27EA7B2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</w:t>
            </w:r>
          </w:p>
        </w:tc>
        <w:tc>
          <w:tcPr>
            <w:tcW w:w="319" w:type="dxa"/>
            <w:noWrap/>
            <w:hideMark/>
          </w:tcPr>
          <w:p w14:paraId="698319D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6582964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If yes, please list the firm reference numbers of all FCA regulated entities in the consolidated situation.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3D50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58FC100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3CB829B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4D19F2B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</w:t>
            </w:r>
          </w:p>
        </w:tc>
        <w:tc>
          <w:tcPr>
            <w:tcW w:w="319" w:type="dxa"/>
            <w:noWrap/>
            <w:hideMark/>
          </w:tcPr>
          <w:p w14:paraId="77820EB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537B0B9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Has the ICARA process review been completed through a group-level arrangement?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9B2E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01D0D6C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5B28F0D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715E3BA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</w:t>
            </w:r>
          </w:p>
        </w:tc>
        <w:tc>
          <w:tcPr>
            <w:tcW w:w="319" w:type="dxa"/>
            <w:noWrap/>
            <w:hideMark/>
          </w:tcPr>
          <w:p w14:paraId="4722F06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226E442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What is the ICARA process reference date of this ICARA questionnaire?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9CC6E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Date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73649B9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2156B9D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5E26EEC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</w:t>
            </w:r>
          </w:p>
        </w:tc>
        <w:tc>
          <w:tcPr>
            <w:tcW w:w="319" w:type="dxa"/>
            <w:noWrap/>
            <w:hideMark/>
          </w:tcPr>
          <w:p w14:paraId="16A2B79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7B69BBE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Has the ICARA process/document been reviewed and approved by the firm's governing body?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B430C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2227F60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39AAE58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3ACE4B6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</w:t>
            </w:r>
          </w:p>
        </w:tc>
        <w:tc>
          <w:tcPr>
            <w:tcW w:w="319" w:type="dxa"/>
            <w:noWrap/>
            <w:hideMark/>
          </w:tcPr>
          <w:p w14:paraId="172FF23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256BA6C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On what date was the ICARA process/document signed off by the firm's governing body?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A2418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Date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0A77739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D15DD99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001F1FD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4514511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noWrap/>
            <w:hideMark/>
          </w:tcPr>
          <w:p w14:paraId="3777DA1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hideMark/>
          </w:tcPr>
          <w:p w14:paraId="0BF67A7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09C45C4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52D6311" w14:textId="77777777" w:rsidTr="00DE595B">
        <w:trPr>
          <w:trHeight w:val="255"/>
        </w:trPr>
        <w:tc>
          <w:tcPr>
            <w:tcW w:w="9632" w:type="dxa"/>
            <w:gridSpan w:val="5"/>
            <w:noWrap/>
            <w:hideMark/>
          </w:tcPr>
          <w:p w14:paraId="5AE31870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 Part B: Assessing and monitoring the adequacy of own funds </w:t>
            </w:r>
          </w:p>
        </w:tc>
      </w:tr>
      <w:tr w:rsidR="00260B3A" w:rsidRPr="002C1E47" w14:paraId="1EBBF4D2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493E6FF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7B5A736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noWrap/>
            <w:hideMark/>
          </w:tcPr>
          <w:p w14:paraId="580A2F5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8" w:type="dxa"/>
            <w:noWrap/>
            <w:hideMark/>
          </w:tcPr>
          <w:p w14:paraId="19C7702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1325731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C819F04" w14:textId="77777777" w:rsidTr="00DE595B">
        <w:trPr>
          <w:trHeight w:val="255"/>
        </w:trPr>
        <w:tc>
          <w:tcPr>
            <w:tcW w:w="9632" w:type="dxa"/>
            <w:gridSpan w:val="5"/>
            <w:noWrap/>
            <w:hideMark/>
          </w:tcPr>
          <w:p w14:paraId="2BABE51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 Own funds held as at ICARA process reference date </w:t>
            </w:r>
          </w:p>
        </w:tc>
      </w:tr>
      <w:tr w:rsidR="00260B3A" w:rsidRPr="002C1E47" w14:paraId="57DAE64E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13BE449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7</w:t>
            </w:r>
          </w:p>
        </w:tc>
        <w:tc>
          <w:tcPr>
            <w:tcW w:w="319" w:type="dxa"/>
            <w:noWrap/>
            <w:hideMark/>
          </w:tcPr>
          <w:p w14:paraId="055AB45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noWrap/>
            <w:hideMark/>
          </w:tcPr>
          <w:p w14:paraId="03C64D9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CET1 own funds held (net of deductions - see MIFIDPRU 3.3)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C8D9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35F01ED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E77AAF3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03C228E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8</w:t>
            </w:r>
          </w:p>
        </w:tc>
        <w:tc>
          <w:tcPr>
            <w:tcW w:w="319" w:type="dxa"/>
            <w:noWrap/>
            <w:hideMark/>
          </w:tcPr>
          <w:p w14:paraId="4AA74B2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noWrap/>
            <w:hideMark/>
          </w:tcPr>
          <w:p w14:paraId="0EFBFED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AT1 own funds held (net of deductions - see MIFIDPRU 3.4)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BB9B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63BFC1B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945EEEA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5FE616D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9</w:t>
            </w:r>
          </w:p>
        </w:tc>
        <w:tc>
          <w:tcPr>
            <w:tcW w:w="319" w:type="dxa"/>
            <w:noWrap/>
            <w:hideMark/>
          </w:tcPr>
          <w:p w14:paraId="190681B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noWrap/>
            <w:hideMark/>
          </w:tcPr>
          <w:p w14:paraId="29ABBE0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T2 own funds held (net of deductions - see MIFIDPRU 3.5)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6A76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6070FA7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4367939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3AEB639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735991B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noWrap/>
            <w:hideMark/>
          </w:tcPr>
          <w:p w14:paraId="4E381A3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hideMark/>
          </w:tcPr>
          <w:p w14:paraId="59523F7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435A8F4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627C319" w14:textId="77777777" w:rsidTr="00DE595B">
        <w:trPr>
          <w:trHeight w:val="255"/>
        </w:trPr>
        <w:tc>
          <w:tcPr>
            <w:tcW w:w="9632" w:type="dxa"/>
            <w:gridSpan w:val="5"/>
            <w:noWrap/>
            <w:hideMark/>
          </w:tcPr>
          <w:p w14:paraId="38D5338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Own funds threshold requirement - identified through the ICARA process </w:t>
            </w:r>
          </w:p>
        </w:tc>
      </w:tr>
      <w:tr w:rsidR="00260B3A" w:rsidRPr="002C1E47" w14:paraId="640741E0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1E74813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10</w:t>
            </w:r>
          </w:p>
        </w:tc>
        <w:tc>
          <w:tcPr>
            <w:tcW w:w="319" w:type="dxa"/>
            <w:noWrap/>
            <w:hideMark/>
          </w:tcPr>
          <w:p w14:paraId="768E848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547F35E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Own funds threshold requirement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42A0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650DF89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9A4E4BF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057719F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11</w:t>
            </w:r>
          </w:p>
        </w:tc>
        <w:tc>
          <w:tcPr>
            <w:tcW w:w="319" w:type="dxa"/>
            <w:noWrap/>
            <w:hideMark/>
          </w:tcPr>
          <w:p w14:paraId="452C390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4C93A32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Own funds to address risks from ongoing activities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69CB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6817870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9B7EA96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75E86A3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12</w:t>
            </w:r>
          </w:p>
        </w:tc>
        <w:tc>
          <w:tcPr>
            <w:tcW w:w="319" w:type="dxa"/>
            <w:noWrap/>
            <w:hideMark/>
          </w:tcPr>
          <w:p w14:paraId="703FE9B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5EF5152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Own funds necessary for orderly wind-down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A2C2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01BC8E9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3575113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5FAF564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648D03A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hideMark/>
          </w:tcPr>
          <w:p w14:paraId="10D3250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hideMark/>
          </w:tcPr>
          <w:p w14:paraId="0F3FFF7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253953F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5493FDF" w14:textId="77777777" w:rsidTr="00DE595B">
        <w:trPr>
          <w:trHeight w:val="255"/>
        </w:trPr>
        <w:tc>
          <w:tcPr>
            <w:tcW w:w="9632" w:type="dxa"/>
            <w:gridSpan w:val="5"/>
            <w:noWrap/>
            <w:hideMark/>
          </w:tcPr>
          <w:p w14:paraId="67CE02AB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Additional own funds requirement specified by the FCA  </w:t>
            </w:r>
          </w:p>
        </w:tc>
      </w:tr>
      <w:tr w:rsidR="00260B3A" w:rsidRPr="002C1E47" w14:paraId="7128BDDE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4624417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13</w:t>
            </w:r>
          </w:p>
        </w:tc>
        <w:tc>
          <w:tcPr>
            <w:tcW w:w="319" w:type="dxa"/>
            <w:noWrap/>
            <w:hideMark/>
          </w:tcPr>
          <w:p w14:paraId="77F0BBA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695B3FA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Has the FCA specified an own funds requirement for the firm?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5784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230425B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C885B35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4308D14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4452674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noWrap/>
            <w:hideMark/>
          </w:tcPr>
          <w:p w14:paraId="2851667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If yes, what is the basis for the FCA specified requirement?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D3A76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33C94C7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0C82DFE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261FED8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14</w:t>
            </w:r>
          </w:p>
        </w:tc>
        <w:tc>
          <w:tcPr>
            <w:tcW w:w="319" w:type="dxa"/>
            <w:noWrap/>
            <w:hideMark/>
          </w:tcPr>
          <w:p w14:paraId="31E71AE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09FFA36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Own funds threshold requirement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C629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54CEE8D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A7DA5FF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3A993C9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15</w:t>
            </w:r>
          </w:p>
        </w:tc>
        <w:tc>
          <w:tcPr>
            <w:tcW w:w="319" w:type="dxa"/>
            <w:noWrap/>
            <w:hideMark/>
          </w:tcPr>
          <w:p w14:paraId="23B66C7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286BAB2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Own funds wind-down trigger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1F18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0AEB934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C487AF0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1155D8A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16</w:t>
            </w:r>
          </w:p>
        </w:tc>
        <w:tc>
          <w:tcPr>
            <w:tcW w:w="319" w:type="dxa"/>
            <w:noWrap/>
            <w:hideMark/>
          </w:tcPr>
          <w:p w14:paraId="2564DD7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2991594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Own funds threshold requirement set by the FCA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9D47A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21F9193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20F1A12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33A138F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17</w:t>
            </w:r>
          </w:p>
        </w:tc>
        <w:tc>
          <w:tcPr>
            <w:tcW w:w="319" w:type="dxa"/>
            <w:noWrap/>
            <w:hideMark/>
          </w:tcPr>
          <w:p w14:paraId="4B13CF5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52056A5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Own funds wind-down trigger set by the FCA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D2E2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3E70378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4E4F90F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4868112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5B68209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noWrap/>
            <w:hideMark/>
          </w:tcPr>
          <w:p w14:paraId="44B7765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hideMark/>
          </w:tcPr>
          <w:p w14:paraId="4D43722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2F7FCCE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A00065F" w14:textId="77777777" w:rsidTr="00DE595B">
        <w:trPr>
          <w:trHeight w:val="510"/>
        </w:trPr>
        <w:tc>
          <w:tcPr>
            <w:tcW w:w="9632" w:type="dxa"/>
            <w:gridSpan w:val="5"/>
            <w:noWrap/>
            <w:hideMark/>
          </w:tcPr>
          <w:p w14:paraId="6F339C4C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Part B1: Breakdown of additional own funds requirement to address risks from ongoing activities (</w:t>
            </w:r>
            <w:proofErr w:type="gramStart"/>
            <w:r w:rsidRPr="002C1E47">
              <w:rPr>
                <w:b/>
                <w:bCs/>
                <w:sz w:val="20"/>
              </w:rPr>
              <w:t>Non-SNI</w:t>
            </w:r>
            <w:proofErr w:type="gramEnd"/>
            <w:r w:rsidRPr="002C1E47">
              <w:rPr>
                <w:b/>
                <w:bCs/>
                <w:sz w:val="20"/>
              </w:rPr>
              <w:t xml:space="preserve"> firms only) </w:t>
            </w:r>
          </w:p>
        </w:tc>
      </w:tr>
      <w:tr w:rsidR="00260B3A" w:rsidRPr="002C1E47" w14:paraId="6C33ACE4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5E01409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18</w:t>
            </w:r>
          </w:p>
        </w:tc>
        <w:tc>
          <w:tcPr>
            <w:tcW w:w="319" w:type="dxa"/>
            <w:noWrap/>
            <w:hideMark/>
          </w:tcPr>
          <w:p w14:paraId="711848D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4BAEFB0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Additional own funds for asset management activity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0374C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3EB6219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121464A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157C9D8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19</w:t>
            </w:r>
          </w:p>
        </w:tc>
        <w:tc>
          <w:tcPr>
            <w:tcW w:w="319" w:type="dxa"/>
            <w:noWrap/>
            <w:hideMark/>
          </w:tcPr>
          <w:p w14:paraId="68B3A00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4E0E120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Additional own funds for holding client money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6F50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2D820C5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F5AA6F3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2492846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20</w:t>
            </w:r>
          </w:p>
        </w:tc>
        <w:tc>
          <w:tcPr>
            <w:tcW w:w="319" w:type="dxa"/>
            <w:noWrap/>
            <w:hideMark/>
          </w:tcPr>
          <w:p w14:paraId="23EE8FF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12164FE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Additional own funds for safeguarding assets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306FC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782FDDB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ECC947D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33C3ABE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21</w:t>
            </w:r>
          </w:p>
        </w:tc>
        <w:tc>
          <w:tcPr>
            <w:tcW w:w="319" w:type="dxa"/>
            <w:noWrap/>
            <w:hideMark/>
          </w:tcPr>
          <w:p w14:paraId="74A62E1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2642B6D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Additional own funds for reception and transmission of orders, or executing client orders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C4C0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1DACF1F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46C567F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5969328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22</w:t>
            </w:r>
          </w:p>
        </w:tc>
        <w:tc>
          <w:tcPr>
            <w:tcW w:w="319" w:type="dxa"/>
            <w:noWrap/>
            <w:hideMark/>
          </w:tcPr>
          <w:p w14:paraId="33C3A0C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72FC06A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Additional own funds for market risk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8010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676BFA4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4201763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3B3F198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23</w:t>
            </w:r>
          </w:p>
        </w:tc>
        <w:tc>
          <w:tcPr>
            <w:tcW w:w="319" w:type="dxa"/>
            <w:noWrap/>
            <w:hideMark/>
          </w:tcPr>
          <w:p w14:paraId="7EC3569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26DEA79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Additional own funds for positions associated with clearing risk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F3A1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16F585F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ABF54DF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3E2E0A9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24</w:t>
            </w:r>
          </w:p>
        </w:tc>
        <w:tc>
          <w:tcPr>
            <w:tcW w:w="319" w:type="dxa"/>
            <w:noWrap/>
            <w:hideMark/>
          </w:tcPr>
          <w:p w14:paraId="0758B2E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70D3E0F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Additional own funds for trading activity on the firm's own account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710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67217CD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1F5C618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69279FC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25</w:t>
            </w:r>
          </w:p>
        </w:tc>
        <w:tc>
          <w:tcPr>
            <w:tcW w:w="319" w:type="dxa"/>
            <w:noWrap/>
            <w:hideMark/>
          </w:tcPr>
          <w:p w14:paraId="3029EBB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534585F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Additional own funds for trading activity in clients' names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0C8BE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4391F87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2DE56FE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5CBD70E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lastRenderedPageBreak/>
              <w:t>26</w:t>
            </w:r>
          </w:p>
        </w:tc>
        <w:tc>
          <w:tcPr>
            <w:tcW w:w="319" w:type="dxa"/>
            <w:noWrap/>
            <w:hideMark/>
          </w:tcPr>
          <w:p w14:paraId="6AA0C36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34761C5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Additional own funds for trading counterparty risk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92299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6F2112E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33F1B5A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06BC47E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27</w:t>
            </w:r>
          </w:p>
        </w:tc>
        <w:tc>
          <w:tcPr>
            <w:tcW w:w="319" w:type="dxa"/>
            <w:noWrap/>
            <w:hideMark/>
          </w:tcPr>
          <w:p w14:paraId="001E7B6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2C6FD64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Additional own funds for concentration risk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C822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18997C3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84FC031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37092F9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28</w:t>
            </w:r>
          </w:p>
        </w:tc>
        <w:tc>
          <w:tcPr>
            <w:tcW w:w="319" w:type="dxa"/>
            <w:noWrap/>
            <w:hideMark/>
          </w:tcPr>
          <w:p w14:paraId="7672F91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33CB97C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Additional own funds for risks from ongoing activities not captured in rows A16 - A24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AFA8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02B9ADD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5B917BE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168CE78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29</w:t>
            </w:r>
          </w:p>
        </w:tc>
        <w:tc>
          <w:tcPr>
            <w:tcW w:w="319" w:type="dxa"/>
            <w:noWrap/>
            <w:hideMark/>
          </w:tcPr>
          <w:p w14:paraId="369AFAB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7290FBB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Description of risks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4C4D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Alpha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1AD12D0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E72C71C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08D0C8B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4CAFDAA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hideMark/>
          </w:tcPr>
          <w:p w14:paraId="11644D4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hideMark/>
          </w:tcPr>
          <w:p w14:paraId="4FF4718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6FB3593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4217601" w14:textId="77777777" w:rsidTr="00DE595B">
        <w:trPr>
          <w:trHeight w:val="510"/>
        </w:trPr>
        <w:tc>
          <w:tcPr>
            <w:tcW w:w="9632" w:type="dxa"/>
            <w:gridSpan w:val="5"/>
            <w:noWrap/>
            <w:hideMark/>
          </w:tcPr>
          <w:p w14:paraId="244D4A20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Part B2: Breakdown of additional own funds necessary for orderly wind-down (</w:t>
            </w:r>
            <w:proofErr w:type="gramStart"/>
            <w:r w:rsidRPr="002C1E47">
              <w:rPr>
                <w:b/>
                <w:bCs/>
                <w:sz w:val="20"/>
              </w:rPr>
              <w:t>Non-SNI</w:t>
            </w:r>
            <w:proofErr w:type="gramEnd"/>
            <w:r w:rsidRPr="002C1E47">
              <w:rPr>
                <w:b/>
                <w:bCs/>
                <w:sz w:val="20"/>
              </w:rPr>
              <w:t xml:space="preserve"> firms only) </w:t>
            </w:r>
          </w:p>
        </w:tc>
      </w:tr>
      <w:tr w:rsidR="00260B3A" w:rsidRPr="002C1E47" w14:paraId="401A0EE1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52B8F00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30</w:t>
            </w:r>
          </w:p>
        </w:tc>
        <w:tc>
          <w:tcPr>
            <w:tcW w:w="319" w:type="dxa"/>
            <w:noWrap/>
            <w:hideMark/>
          </w:tcPr>
          <w:p w14:paraId="1BDD63C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1749D9A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Description of risks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0C2E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Alpha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74B0DCF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CF2A674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42B9A01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663F375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hideMark/>
          </w:tcPr>
          <w:p w14:paraId="223C070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hideMark/>
          </w:tcPr>
          <w:p w14:paraId="73E5CD3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51FE89A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8087621" w14:textId="77777777" w:rsidTr="00DE595B">
        <w:trPr>
          <w:trHeight w:val="255"/>
        </w:trPr>
        <w:tc>
          <w:tcPr>
            <w:tcW w:w="9632" w:type="dxa"/>
            <w:gridSpan w:val="5"/>
            <w:noWrap/>
            <w:hideMark/>
          </w:tcPr>
          <w:p w14:paraId="73E8761F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Part C: Assessing and monitoring the adequacy of liquid assets held </w:t>
            </w:r>
          </w:p>
        </w:tc>
      </w:tr>
      <w:tr w:rsidR="00260B3A" w:rsidRPr="002C1E47" w14:paraId="64443647" w14:textId="77777777" w:rsidTr="00DE595B">
        <w:trPr>
          <w:trHeight w:val="225"/>
        </w:trPr>
        <w:tc>
          <w:tcPr>
            <w:tcW w:w="677" w:type="dxa"/>
            <w:noWrap/>
            <w:hideMark/>
          </w:tcPr>
          <w:p w14:paraId="37A8950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5968DFA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noWrap/>
            <w:hideMark/>
          </w:tcPr>
          <w:p w14:paraId="27586AB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8" w:type="dxa"/>
            <w:noWrap/>
            <w:hideMark/>
          </w:tcPr>
          <w:p w14:paraId="06031460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3F31603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EBB1506" w14:textId="77777777" w:rsidTr="00DE595B">
        <w:trPr>
          <w:trHeight w:val="255"/>
        </w:trPr>
        <w:tc>
          <w:tcPr>
            <w:tcW w:w="7785" w:type="dxa"/>
            <w:gridSpan w:val="3"/>
            <w:noWrap/>
            <w:hideMark/>
          </w:tcPr>
          <w:p w14:paraId="27E33303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Liquid assets held as at ICARA process reference date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hideMark/>
          </w:tcPr>
          <w:p w14:paraId="5228BF2C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003AE6F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F049553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1A22871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31</w:t>
            </w:r>
          </w:p>
        </w:tc>
        <w:tc>
          <w:tcPr>
            <w:tcW w:w="319" w:type="dxa"/>
            <w:noWrap/>
            <w:hideMark/>
          </w:tcPr>
          <w:p w14:paraId="39A51B4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noWrap/>
            <w:hideMark/>
          </w:tcPr>
          <w:p w14:paraId="0E13524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Core liquid assets (see MIFIDPRU 6.3)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9049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0A425D5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6725F94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5DE1512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32</w:t>
            </w:r>
          </w:p>
        </w:tc>
        <w:tc>
          <w:tcPr>
            <w:tcW w:w="319" w:type="dxa"/>
            <w:noWrap/>
            <w:hideMark/>
          </w:tcPr>
          <w:p w14:paraId="27F2B09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noWrap/>
            <w:hideMark/>
          </w:tcPr>
          <w:p w14:paraId="246C600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Non-core liquid assets - post-haircut (see MIFIDPRU 7.7)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CAC9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37669BC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74B7070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1CC9A58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7EDF1FB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noWrap/>
            <w:hideMark/>
          </w:tcPr>
          <w:p w14:paraId="50D00E1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hideMark/>
          </w:tcPr>
          <w:p w14:paraId="58B8555A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32AF39D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F250F90" w14:textId="77777777" w:rsidTr="00DE595B">
        <w:trPr>
          <w:trHeight w:val="255"/>
        </w:trPr>
        <w:tc>
          <w:tcPr>
            <w:tcW w:w="9632" w:type="dxa"/>
            <w:gridSpan w:val="5"/>
            <w:noWrap/>
            <w:hideMark/>
          </w:tcPr>
          <w:p w14:paraId="74251F0C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Liquid assets required as identified through the ICARA process </w:t>
            </w:r>
          </w:p>
        </w:tc>
      </w:tr>
      <w:tr w:rsidR="00260B3A" w:rsidRPr="002C1E47" w14:paraId="214CD037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5BD2D90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33</w:t>
            </w:r>
          </w:p>
        </w:tc>
        <w:tc>
          <w:tcPr>
            <w:tcW w:w="319" w:type="dxa"/>
            <w:noWrap/>
            <w:hideMark/>
          </w:tcPr>
          <w:p w14:paraId="42DDF4C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5805734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Liquid assets threshold requirement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5437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0499F4B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73D84B9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1ADCA46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34</w:t>
            </w:r>
          </w:p>
        </w:tc>
        <w:tc>
          <w:tcPr>
            <w:tcW w:w="319" w:type="dxa"/>
            <w:noWrap/>
            <w:hideMark/>
          </w:tcPr>
          <w:p w14:paraId="1D9ABAE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540153C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Additional liquid assets required to fund ongoing business operations at any given point in time (MIFIDPRU 7.7)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82960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38581C2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A230E84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7E1984A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35</w:t>
            </w:r>
          </w:p>
        </w:tc>
        <w:tc>
          <w:tcPr>
            <w:tcW w:w="319" w:type="dxa"/>
            <w:noWrap/>
            <w:hideMark/>
          </w:tcPr>
          <w:p w14:paraId="3402AD2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noWrap/>
            <w:hideMark/>
          </w:tcPr>
          <w:p w14:paraId="65BA34F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Quarter 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DF81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68734B7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01DEAE2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1DF0A23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36</w:t>
            </w:r>
          </w:p>
        </w:tc>
        <w:tc>
          <w:tcPr>
            <w:tcW w:w="319" w:type="dxa"/>
            <w:noWrap/>
            <w:hideMark/>
          </w:tcPr>
          <w:p w14:paraId="338BDDA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noWrap/>
            <w:hideMark/>
          </w:tcPr>
          <w:p w14:paraId="17C399C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Quarter 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E302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5DBABE2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955090F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76C8BE9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37</w:t>
            </w:r>
          </w:p>
        </w:tc>
        <w:tc>
          <w:tcPr>
            <w:tcW w:w="319" w:type="dxa"/>
            <w:noWrap/>
            <w:hideMark/>
          </w:tcPr>
          <w:p w14:paraId="0E445C3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noWrap/>
            <w:hideMark/>
          </w:tcPr>
          <w:p w14:paraId="6F921D5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Quarter 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B91E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46983C7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80611B3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2E495E2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38</w:t>
            </w:r>
          </w:p>
        </w:tc>
        <w:tc>
          <w:tcPr>
            <w:tcW w:w="319" w:type="dxa"/>
            <w:noWrap/>
            <w:hideMark/>
          </w:tcPr>
          <w:p w14:paraId="4FAD4ED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noWrap/>
            <w:hideMark/>
          </w:tcPr>
          <w:p w14:paraId="46B5633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Quarter 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B42A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4028606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DE92F69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4BE1DD2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39</w:t>
            </w:r>
          </w:p>
        </w:tc>
        <w:tc>
          <w:tcPr>
            <w:tcW w:w="319" w:type="dxa"/>
            <w:noWrap/>
            <w:hideMark/>
          </w:tcPr>
          <w:p w14:paraId="32EE65A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7EBDB55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Additional liquid assets required to start wind-down </w:t>
            </w:r>
            <w:r w:rsidRPr="002C1E47">
              <w:rPr>
                <w:sz w:val="20"/>
              </w:rPr>
              <w:br/>
              <w:t>(MIFIDPRU 7.7)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3B5D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10C4832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31DE467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55CCB5B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2964473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noWrap/>
            <w:hideMark/>
          </w:tcPr>
          <w:p w14:paraId="070D982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hideMark/>
          </w:tcPr>
          <w:p w14:paraId="2F92AAFE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28B6AD2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E48A302" w14:textId="77777777" w:rsidTr="00DE595B">
        <w:trPr>
          <w:trHeight w:val="255"/>
        </w:trPr>
        <w:tc>
          <w:tcPr>
            <w:tcW w:w="9632" w:type="dxa"/>
            <w:gridSpan w:val="5"/>
            <w:noWrap/>
            <w:hideMark/>
          </w:tcPr>
          <w:p w14:paraId="2CCFE31D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Meeting debts as they fall due </w:t>
            </w:r>
          </w:p>
        </w:tc>
      </w:tr>
      <w:tr w:rsidR="00260B3A" w:rsidRPr="002C1E47" w14:paraId="3E2801C5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03A25B8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40</w:t>
            </w:r>
          </w:p>
        </w:tc>
        <w:tc>
          <w:tcPr>
            <w:tcW w:w="319" w:type="dxa"/>
            <w:noWrap/>
            <w:hideMark/>
          </w:tcPr>
          <w:p w14:paraId="069EB8D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1225E5A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Has the firm at any point not been able to meet its debts as they fall due?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8E1F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4B31521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67EB8BD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1FD8B73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41</w:t>
            </w:r>
          </w:p>
        </w:tc>
        <w:tc>
          <w:tcPr>
            <w:tcW w:w="319" w:type="dxa"/>
            <w:noWrap/>
            <w:hideMark/>
          </w:tcPr>
          <w:p w14:paraId="57FA5C6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noWrap/>
            <w:hideMark/>
          </w:tcPr>
          <w:p w14:paraId="3AB6B81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Please provide details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8BA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Alpha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0BB9EB2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E2DD595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768223B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79A21E3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noWrap/>
            <w:hideMark/>
          </w:tcPr>
          <w:p w14:paraId="5B6F11D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hideMark/>
          </w:tcPr>
          <w:p w14:paraId="4F0CD699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3A9195D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58DD31F" w14:textId="77777777" w:rsidTr="00DE595B">
        <w:trPr>
          <w:trHeight w:val="255"/>
        </w:trPr>
        <w:tc>
          <w:tcPr>
            <w:tcW w:w="9632" w:type="dxa"/>
            <w:gridSpan w:val="5"/>
            <w:noWrap/>
            <w:hideMark/>
          </w:tcPr>
          <w:p w14:paraId="3F67A0BA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Additional liquid assets requirement specified by the FCA </w:t>
            </w:r>
          </w:p>
        </w:tc>
      </w:tr>
      <w:tr w:rsidR="00260B3A" w:rsidRPr="002C1E47" w14:paraId="34108687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2CE8EDA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42</w:t>
            </w:r>
          </w:p>
        </w:tc>
        <w:tc>
          <w:tcPr>
            <w:tcW w:w="319" w:type="dxa"/>
            <w:noWrap/>
            <w:hideMark/>
          </w:tcPr>
          <w:p w14:paraId="7EF3067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4C4D319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Has the FCA specified a liquid asset requirement for the firm?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5616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5A27631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E478368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7905AC7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69B6B07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noWrap/>
            <w:hideMark/>
          </w:tcPr>
          <w:p w14:paraId="209BBD1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If yes, basis for the FCA specified requirement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B1CD4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6D1C35C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F708DFF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4889198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43</w:t>
            </w:r>
          </w:p>
        </w:tc>
        <w:tc>
          <w:tcPr>
            <w:tcW w:w="319" w:type="dxa"/>
            <w:noWrap/>
            <w:hideMark/>
          </w:tcPr>
          <w:p w14:paraId="4EA432E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0C423F0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Liquid assets threshold requirement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8F1B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0EDD00B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1C3BEA2A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2C04479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44</w:t>
            </w:r>
          </w:p>
        </w:tc>
        <w:tc>
          <w:tcPr>
            <w:tcW w:w="319" w:type="dxa"/>
            <w:noWrap/>
            <w:hideMark/>
          </w:tcPr>
          <w:p w14:paraId="3B3BC23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7E96F86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Liquid assets wind-down trigger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425EB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7FEF592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2BA9B91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419306B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45</w:t>
            </w:r>
          </w:p>
        </w:tc>
        <w:tc>
          <w:tcPr>
            <w:tcW w:w="319" w:type="dxa"/>
            <w:noWrap/>
            <w:hideMark/>
          </w:tcPr>
          <w:p w14:paraId="4075F39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081003B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Liquid assets threshold requirement specified by the FCA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C2F7E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7666D9B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37E11B8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2BEEE71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46</w:t>
            </w:r>
          </w:p>
        </w:tc>
        <w:tc>
          <w:tcPr>
            <w:tcW w:w="319" w:type="dxa"/>
            <w:noWrap/>
            <w:hideMark/>
          </w:tcPr>
          <w:p w14:paraId="07250A6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330D7E4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 xml:space="preserve">Liquid assets wind-down trigger specified by the FCA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1D6EA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6C8E8B2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9CC0678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067A87B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25B4BF4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hideMark/>
          </w:tcPr>
          <w:p w14:paraId="221B248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hideMark/>
          </w:tcPr>
          <w:p w14:paraId="0654C35C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7CD7470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73F6BF5" w14:textId="77777777" w:rsidTr="00DE595B">
        <w:trPr>
          <w:trHeight w:val="255"/>
        </w:trPr>
        <w:tc>
          <w:tcPr>
            <w:tcW w:w="9632" w:type="dxa"/>
            <w:gridSpan w:val="5"/>
            <w:noWrap/>
            <w:hideMark/>
          </w:tcPr>
          <w:p w14:paraId="5321156A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Part D: MiFID investment services and activities and business model information </w:t>
            </w:r>
          </w:p>
        </w:tc>
      </w:tr>
      <w:tr w:rsidR="00260B3A" w:rsidRPr="002C1E47" w14:paraId="38E6D422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171D77C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6089356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hideMark/>
          </w:tcPr>
          <w:p w14:paraId="0AD3ADE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8" w:type="dxa"/>
            <w:hideMark/>
          </w:tcPr>
          <w:p w14:paraId="75C2604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3CF5B32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BA205DD" w14:textId="77777777" w:rsidTr="00DE595B">
        <w:trPr>
          <w:trHeight w:val="255"/>
        </w:trPr>
        <w:tc>
          <w:tcPr>
            <w:tcW w:w="9632" w:type="dxa"/>
            <w:gridSpan w:val="5"/>
            <w:noWrap/>
            <w:hideMark/>
          </w:tcPr>
          <w:p w14:paraId="0A64E496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MiFID investment services and activities </w:t>
            </w:r>
          </w:p>
        </w:tc>
      </w:tr>
      <w:tr w:rsidR="00260B3A" w:rsidRPr="002C1E47" w14:paraId="19D1B2E9" w14:textId="77777777" w:rsidTr="00DE595B">
        <w:trPr>
          <w:trHeight w:val="255"/>
        </w:trPr>
        <w:tc>
          <w:tcPr>
            <w:tcW w:w="9632" w:type="dxa"/>
            <w:gridSpan w:val="5"/>
            <w:noWrap/>
            <w:hideMark/>
          </w:tcPr>
          <w:p w14:paraId="71C7D20A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Indicate the MiFID investment services and activities the firm provides </w:t>
            </w:r>
          </w:p>
        </w:tc>
      </w:tr>
      <w:tr w:rsidR="00260B3A" w:rsidRPr="002C1E47" w14:paraId="215A9BAE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1CC9501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47</w:t>
            </w:r>
          </w:p>
        </w:tc>
        <w:tc>
          <w:tcPr>
            <w:tcW w:w="319" w:type="dxa"/>
            <w:noWrap/>
            <w:hideMark/>
          </w:tcPr>
          <w:p w14:paraId="7211513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1D65E8A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Reception and transmission of orders in relation to one or more financial instruments [A1]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A11C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56A8B5F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6CA0820A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2C1323D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48</w:t>
            </w:r>
          </w:p>
        </w:tc>
        <w:tc>
          <w:tcPr>
            <w:tcW w:w="319" w:type="dxa"/>
            <w:noWrap/>
            <w:hideMark/>
          </w:tcPr>
          <w:p w14:paraId="75531A2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101FB16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Execution of orders on behalf of clients [A2]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55E8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3C6793D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C2C1A5A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64A9A40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49</w:t>
            </w:r>
          </w:p>
        </w:tc>
        <w:tc>
          <w:tcPr>
            <w:tcW w:w="319" w:type="dxa"/>
            <w:noWrap/>
            <w:hideMark/>
          </w:tcPr>
          <w:p w14:paraId="5B069E0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27EA15B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Dealing on own account [A3]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FE1C6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4595500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42001F4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12FBA13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lastRenderedPageBreak/>
              <w:t>50</w:t>
            </w:r>
          </w:p>
        </w:tc>
        <w:tc>
          <w:tcPr>
            <w:tcW w:w="319" w:type="dxa"/>
            <w:noWrap/>
            <w:hideMark/>
          </w:tcPr>
          <w:p w14:paraId="5A63E55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4561FCD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Portfolio management [A4]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DB3D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035878D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44176696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0AF7DC8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51</w:t>
            </w:r>
          </w:p>
        </w:tc>
        <w:tc>
          <w:tcPr>
            <w:tcW w:w="319" w:type="dxa"/>
            <w:noWrap/>
            <w:hideMark/>
          </w:tcPr>
          <w:p w14:paraId="61D4470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27B536B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Investment advice [A5]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141FA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414D0DC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15B9B48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50C75EA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52</w:t>
            </w:r>
          </w:p>
        </w:tc>
        <w:tc>
          <w:tcPr>
            <w:tcW w:w="319" w:type="dxa"/>
            <w:noWrap/>
            <w:hideMark/>
          </w:tcPr>
          <w:p w14:paraId="0B874EE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60EA3DF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Underwriting of financial instruments and/or placing of financial instruments on a firm commitment basis [A6]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8355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7402900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FD0E4E3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5260EB0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53</w:t>
            </w:r>
          </w:p>
        </w:tc>
        <w:tc>
          <w:tcPr>
            <w:tcW w:w="319" w:type="dxa"/>
            <w:noWrap/>
            <w:hideMark/>
          </w:tcPr>
          <w:p w14:paraId="6B26400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3572C1A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Placing of financial instruments without a firm commitment basis [A7]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CFD2A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6C08FCA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6A9EC49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7BE9B30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54</w:t>
            </w:r>
          </w:p>
        </w:tc>
        <w:tc>
          <w:tcPr>
            <w:tcW w:w="319" w:type="dxa"/>
            <w:noWrap/>
            <w:hideMark/>
          </w:tcPr>
          <w:p w14:paraId="4F86EAB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05E7450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Operation of an MTF [A8]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FC92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53E4AC1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43C2FCC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3FDA536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55</w:t>
            </w:r>
          </w:p>
        </w:tc>
        <w:tc>
          <w:tcPr>
            <w:tcW w:w="319" w:type="dxa"/>
            <w:noWrap/>
            <w:hideMark/>
          </w:tcPr>
          <w:p w14:paraId="35BEA10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6D34B17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Operation of an OTF [A9]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8B18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2C0EF0E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11152E8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24027E3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0EB0433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hideMark/>
          </w:tcPr>
          <w:p w14:paraId="1B107DC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noWrap/>
            <w:hideMark/>
          </w:tcPr>
          <w:p w14:paraId="62B56C5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65094E6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934D31D" w14:textId="77777777" w:rsidTr="00DE595B">
        <w:trPr>
          <w:trHeight w:val="255"/>
        </w:trPr>
        <w:tc>
          <w:tcPr>
            <w:tcW w:w="9632" w:type="dxa"/>
            <w:gridSpan w:val="5"/>
            <w:noWrap/>
            <w:hideMark/>
          </w:tcPr>
          <w:p w14:paraId="00A65C70" w14:textId="77777777" w:rsidR="00260B3A" w:rsidRPr="002C1E47" w:rsidRDefault="00260B3A" w:rsidP="00DE595B">
            <w:pPr>
              <w:pStyle w:val="FCABodyText"/>
              <w:spacing w:after="0"/>
              <w:rPr>
                <w:b/>
                <w:bCs/>
                <w:sz w:val="20"/>
              </w:rPr>
            </w:pPr>
            <w:r w:rsidRPr="002C1E47">
              <w:rPr>
                <w:b/>
                <w:bCs/>
                <w:sz w:val="20"/>
              </w:rPr>
              <w:t>Other business activities </w:t>
            </w:r>
          </w:p>
        </w:tc>
      </w:tr>
      <w:tr w:rsidR="00260B3A" w:rsidRPr="002C1E47" w14:paraId="4275E3FC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4A93A94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56</w:t>
            </w:r>
          </w:p>
        </w:tc>
        <w:tc>
          <w:tcPr>
            <w:tcW w:w="319" w:type="dxa"/>
            <w:noWrap/>
            <w:hideMark/>
          </w:tcPr>
          <w:p w14:paraId="1DD1A81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noWrap/>
            <w:hideMark/>
          </w:tcPr>
          <w:p w14:paraId="0F29C78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Indicate the other business services and activities the firm provides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hideMark/>
          </w:tcPr>
          <w:p w14:paraId="50D9669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sz w:val="20"/>
              </w:rPr>
            </w:pPr>
          </w:p>
        </w:tc>
        <w:tc>
          <w:tcPr>
            <w:tcW w:w="319" w:type="dxa"/>
            <w:noWrap/>
            <w:hideMark/>
          </w:tcPr>
          <w:p w14:paraId="3F412D5B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2DAE8BF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3FB811E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57</w:t>
            </w:r>
          </w:p>
        </w:tc>
        <w:tc>
          <w:tcPr>
            <w:tcW w:w="319" w:type="dxa"/>
            <w:noWrap/>
            <w:hideMark/>
          </w:tcPr>
          <w:p w14:paraId="13940FE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3232FF3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Holding client assets or client money for non-MiFID business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5A2D7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60F5055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3993332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131FB0D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58</w:t>
            </w:r>
          </w:p>
        </w:tc>
        <w:tc>
          <w:tcPr>
            <w:tcW w:w="319" w:type="dxa"/>
            <w:noWrap/>
            <w:hideMark/>
          </w:tcPr>
          <w:p w14:paraId="41CF1C1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41747F5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Receive money or assets from clients under title transfer collateral agreements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6B55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0CA7273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71E1E41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274DA51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59</w:t>
            </w:r>
          </w:p>
        </w:tc>
        <w:tc>
          <w:tcPr>
            <w:tcW w:w="319" w:type="dxa"/>
            <w:noWrap/>
            <w:hideMark/>
          </w:tcPr>
          <w:p w14:paraId="68C2FF0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1BBDA42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Operating 'name give-up' as an inter-dealer broker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31E1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0096754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E1D725C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497B67F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60</w:t>
            </w:r>
          </w:p>
        </w:tc>
        <w:tc>
          <w:tcPr>
            <w:tcW w:w="319" w:type="dxa"/>
            <w:noWrap/>
            <w:hideMark/>
          </w:tcPr>
          <w:p w14:paraId="1E4FAD6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71BD368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Clearing activities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152D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19333FA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57FAF4D0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2AB926F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61</w:t>
            </w:r>
          </w:p>
        </w:tc>
        <w:tc>
          <w:tcPr>
            <w:tcW w:w="319" w:type="dxa"/>
            <w:noWrap/>
            <w:hideMark/>
          </w:tcPr>
          <w:p w14:paraId="1C1888A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743F4DF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Corporate finance business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F4B7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691EA70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9E4E7C7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518EA2A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62</w:t>
            </w:r>
          </w:p>
        </w:tc>
        <w:tc>
          <w:tcPr>
            <w:tcW w:w="319" w:type="dxa"/>
            <w:noWrap/>
            <w:hideMark/>
          </w:tcPr>
          <w:p w14:paraId="6802F1B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54005F9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Venture capital business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FD05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4FC9559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96F450E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5D9CB56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63</w:t>
            </w:r>
          </w:p>
        </w:tc>
        <w:tc>
          <w:tcPr>
            <w:tcW w:w="319" w:type="dxa"/>
            <w:noWrap/>
            <w:hideMark/>
          </w:tcPr>
          <w:p w14:paraId="5FE810D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64DB4C44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Are you part of a financial conglomerate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9BB1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2C5A90B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3362BE99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2CB8EBE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64</w:t>
            </w:r>
          </w:p>
        </w:tc>
        <w:tc>
          <w:tcPr>
            <w:tcW w:w="319" w:type="dxa"/>
            <w:noWrap/>
            <w:hideMark/>
          </w:tcPr>
          <w:p w14:paraId="4D3DB64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5386D40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Delegation of discretionary portfolio management to other firms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1E62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7066D0B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1D635863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6E36C8A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65</w:t>
            </w:r>
          </w:p>
        </w:tc>
        <w:tc>
          <w:tcPr>
            <w:tcW w:w="319" w:type="dxa"/>
            <w:noWrap/>
            <w:hideMark/>
          </w:tcPr>
          <w:p w14:paraId="46BB822F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227E19D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If yes, what is the current value delegated to other firms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15179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5F8F7409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F3A0C9A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07427CA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66</w:t>
            </w:r>
          </w:p>
        </w:tc>
        <w:tc>
          <w:tcPr>
            <w:tcW w:w="319" w:type="dxa"/>
            <w:noWrap/>
            <w:hideMark/>
          </w:tcPr>
          <w:p w14:paraId="1CB4A60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5951229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Discretionary portfolio management delegated from other firms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8FDD5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261E9B57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CB6AF07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7102726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67</w:t>
            </w:r>
          </w:p>
        </w:tc>
        <w:tc>
          <w:tcPr>
            <w:tcW w:w="319" w:type="dxa"/>
            <w:noWrap/>
            <w:hideMark/>
          </w:tcPr>
          <w:p w14:paraId="05EB6FA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3427F160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If yes, what is the current value delegated from other firms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3CC2F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3E9D1EE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5F8B834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77655AB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68</w:t>
            </w:r>
          </w:p>
        </w:tc>
        <w:tc>
          <w:tcPr>
            <w:tcW w:w="319" w:type="dxa"/>
            <w:noWrap/>
            <w:hideMark/>
          </w:tcPr>
          <w:p w14:paraId="0656CB2C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4ABD079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Provide advice of an ongoing nature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9E774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529129AD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2994263B" w14:textId="77777777" w:rsidTr="00DE595B">
        <w:trPr>
          <w:trHeight w:val="510"/>
        </w:trPr>
        <w:tc>
          <w:tcPr>
            <w:tcW w:w="677" w:type="dxa"/>
            <w:noWrap/>
            <w:hideMark/>
          </w:tcPr>
          <w:p w14:paraId="51BF5B03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69</w:t>
            </w:r>
          </w:p>
        </w:tc>
        <w:tc>
          <w:tcPr>
            <w:tcW w:w="319" w:type="dxa"/>
            <w:noWrap/>
            <w:hideMark/>
          </w:tcPr>
          <w:p w14:paraId="35135DC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430267E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If yes, what is the current value of assets included within the K-AUM calculation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8C802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3EFDCC5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0D2A9A9C" w14:textId="77777777" w:rsidTr="00DE595B">
        <w:trPr>
          <w:trHeight w:val="1020"/>
        </w:trPr>
        <w:tc>
          <w:tcPr>
            <w:tcW w:w="677" w:type="dxa"/>
            <w:noWrap/>
            <w:hideMark/>
          </w:tcPr>
          <w:p w14:paraId="338B6101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70</w:t>
            </w:r>
          </w:p>
        </w:tc>
        <w:tc>
          <w:tcPr>
            <w:tcW w:w="319" w:type="dxa"/>
            <w:noWrap/>
            <w:hideMark/>
          </w:tcPr>
          <w:p w14:paraId="0515265A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176D0D02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Calculation of AUM at ICARA process reference date excluding offsetting - when calculating AUM has the firm applied any offsetting of negative values or liabilities attributed to positions within the relevant portfolios?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8D60D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Yes/No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7B587FC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  <w:tr w:rsidR="00260B3A" w:rsidRPr="002C1E47" w14:paraId="7AF13C1A" w14:textId="77777777" w:rsidTr="00DE595B">
        <w:trPr>
          <w:trHeight w:val="255"/>
        </w:trPr>
        <w:tc>
          <w:tcPr>
            <w:tcW w:w="677" w:type="dxa"/>
            <w:noWrap/>
            <w:hideMark/>
          </w:tcPr>
          <w:p w14:paraId="367A17D5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71</w:t>
            </w:r>
          </w:p>
        </w:tc>
        <w:tc>
          <w:tcPr>
            <w:tcW w:w="319" w:type="dxa"/>
            <w:noWrap/>
            <w:hideMark/>
          </w:tcPr>
          <w:p w14:paraId="04F112F6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hideMark/>
          </w:tcPr>
          <w:p w14:paraId="2F710CE8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If yes, what is the AUM value without any offsetting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8FA33" w14:textId="77777777" w:rsidR="00260B3A" w:rsidRPr="002C1E47" w:rsidRDefault="00260B3A" w:rsidP="00DE595B">
            <w:pPr>
              <w:pStyle w:val="FCABodyText"/>
              <w:spacing w:after="0"/>
              <w:jc w:val="center"/>
              <w:rPr>
                <w:i/>
                <w:iCs/>
                <w:sz w:val="20"/>
              </w:rPr>
            </w:pPr>
            <w:r w:rsidRPr="002C1E47">
              <w:rPr>
                <w:i/>
                <w:iCs/>
                <w:sz w:val="20"/>
              </w:rPr>
              <w:t>number</w:t>
            </w:r>
          </w:p>
        </w:tc>
        <w:tc>
          <w:tcPr>
            <w:tcW w:w="319" w:type="dxa"/>
            <w:tcBorders>
              <w:left w:val="single" w:sz="4" w:space="0" w:color="auto"/>
            </w:tcBorders>
            <w:noWrap/>
            <w:hideMark/>
          </w:tcPr>
          <w:p w14:paraId="367328CE" w14:textId="77777777" w:rsidR="00260B3A" w:rsidRPr="002C1E47" w:rsidRDefault="00260B3A" w:rsidP="00DE595B">
            <w:pPr>
              <w:pStyle w:val="FCABodyText"/>
              <w:spacing w:after="0"/>
              <w:rPr>
                <w:sz w:val="20"/>
              </w:rPr>
            </w:pPr>
            <w:r w:rsidRPr="002C1E47">
              <w:rPr>
                <w:sz w:val="20"/>
              </w:rPr>
              <w:t> </w:t>
            </w:r>
          </w:p>
        </w:tc>
      </w:tr>
    </w:tbl>
    <w:p w14:paraId="139BA669" w14:textId="00F22DB0" w:rsidR="00260B3A" w:rsidRPr="002C1E47" w:rsidRDefault="00260B3A" w:rsidP="00260B3A">
      <w:pPr>
        <w:pStyle w:val="FCABodyText"/>
        <w:numPr>
          <w:ilvl w:val="0"/>
          <w:numId w:val="0"/>
        </w:numPr>
        <w:spacing w:after="120"/>
        <w:rPr>
          <w:b/>
          <w:bCs/>
          <w:sz w:val="20"/>
        </w:rPr>
      </w:pPr>
    </w:p>
    <w:sectPr w:rsidR="00260B3A" w:rsidRPr="002C1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E7CE" w14:textId="77777777" w:rsidR="00632C31" w:rsidRDefault="00632C31" w:rsidP="00434B85">
      <w:r>
        <w:separator/>
      </w:r>
    </w:p>
  </w:endnote>
  <w:endnote w:type="continuationSeparator" w:id="0">
    <w:p w14:paraId="48316551" w14:textId="77777777" w:rsidR="00632C31" w:rsidRDefault="00632C31" w:rsidP="00434B85">
      <w:r>
        <w:continuationSeparator/>
      </w:r>
    </w:p>
  </w:endnote>
  <w:endnote w:type="continuationNotice" w:id="1">
    <w:p w14:paraId="294EC12C" w14:textId="77777777" w:rsidR="00632C31" w:rsidRDefault="00632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64CF" w14:textId="77777777" w:rsidR="003B7D14" w:rsidRDefault="003B7D14" w:rsidP="00DE595B">
    <w:pPr>
      <w:pStyle w:val="Footer"/>
      <w:jc w:val="center"/>
    </w:pPr>
  </w:p>
  <w:p w14:paraId="0D040ACE" w14:textId="77777777" w:rsidR="003B7D14" w:rsidRDefault="003B7D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C870" w14:textId="77777777" w:rsidR="00632C31" w:rsidRDefault="00632C31" w:rsidP="00434B85">
      <w:r>
        <w:separator/>
      </w:r>
    </w:p>
  </w:footnote>
  <w:footnote w:type="continuationSeparator" w:id="0">
    <w:p w14:paraId="62670CA9" w14:textId="77777777" w:rsidR="00632C31" w:rsidRDefault="00632C31" w:rsidP="00434B85">
      <w:r>
        <w:continuationSeparator/>
      </w:r>
    </w:p>
  </w:footnote>
  <w:footnote w:type="continuationNotice" w:id="1">
    <w:p w14:paraId="6FF3171C" w14:textId="77777777" w:rsidR="00632C31" w:rsidRDefault="00632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0F7F" w14:textId="77777777" w:rsidR="003B7D14" w:rsidRDefault="003B7D14">
    <w:pPr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5D2B40AB" w14:textId="77777777" w:rsidR="003B7D14" w:rsidRDefault="003B7D14">
    <w:pPr>
      <w:pStyle w:val="Header"/>
    </w:pPr>
    <w:r w:rsidRPr="0052203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C2C6C5" wp14:editId="23505114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2376264" cy="246221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264" cy="24622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0434A7" w14:textId="77777777" w:rsidR="003B7D14" w:rsidRPr="003D7695" w:rsidRDefault="003B7D14" w:rsidP="00DE595B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bookmarkStart w:id="1" w:name="Classification1"/>
                          <w:bookmarkEnd w:id="1"/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2C6C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4.2pt;margin-top:14.2pt;width:187.1pt;height:19.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cWlAEAAA0DAAAOAAAAZHJzL2Uyb0RvYy54bWysUttu2zAMfR+wfxD0vjj1gmww4hS9oHsp&#10;2gHtPkCRpViAJWqkEjt/X0pJ02F9K/pCSbwcHh5qdTn5QewNkoPQyovZXAoTNHQubFv55/nu208p&#10;KKnQqQGCaeXBkLxcf/2yGmNjauhh6AwKBgnUjLGVfUqxqSrSvfGKZhBN4KAF9CrxE7dVh2pkdD9U&#10;9Xy+rEbALiJoQ8Te22NQrgu+tUanR2vJJDG0krmlYrHYTbbVeqWaLarYO32ioT7AwisXuOkZ6lYl&#10;JXbo3kF5pxEIbJpp8BVY67QpM/A0F/P/pnnqVTRlFhaH4lkm+jxY/bD/jcJ1rVxIEZTnFT2bKV3D&#10;JBZZnDFSwzlPkbPSxG5e8quf2Jlnniz6fPI0guMs8+EsLWMJzc76+49lveQemmP1YlnXBaZ6q45I&#10;6ZcBL/KllcirK4qq/T0lZsKprym5WYA7NwzZnykeqeRbmjbTifcGugPTHnm7raS/O4VGCkzDDZTP&#10;kFEoXu0SI5UGufxYc0JlzUvf0//IS/33XbLefvH6BQAA//8DAFBLAwQUAAYACAAAACEA2eyROtwA&#10;AAAIAQAADwAAAGRycy9kb3ducmV2LnhtbEyPzWrDMBCE74W+g9hAb40Uk7rBtRxCf6CHXpq69421&#10;tUyslbGU2Hn7qlBoT8Myw8y35XZ2vTjTGDrPGlZLBYK48abjVkP98XK7AREissHeM2m4UIBtdX1V&#10;YmH8xO903sdWpBIOBWqwMQ6FlKGx5DAs/UCcvC8/OozpHFtpRpxSuetlplQuHXacFiwO9GipOe5P&#10;TkOMZre61M8uvH7Ob0+TVc0d1lrfLObdA4hIc/wLww9+QocqMR38iU0QvYZss07JX03+WmU5iIOG&#10;/D4DWZXy/wPVNwAAAP//AwBQSwECLQAUAAYACAAAACEAtoM4kv4AAADhAQAAEwAAAAAAAAAAAAAA&#10;AAAAAAAAW0NvbnRlbnRfVHlwZXNdLnhtbFBLAQItABQABgAIAAAAIQA4/SH/1gAAAJQBAAALAAAA&#10;AAAAAAAAAAAAAC8BAABfcmVscy8ucmVsc1BLAQItABQABgAIAAAAIQDLEBcWlAEAAA0DAAAOAAAA&#10;AAAAAAAAAAAAAC4CAABkcnMvZTJvRG9jLnhtbFBLAQItABQABgAIAAAAIQDZ7JE63AAAAAgBAAAP&#10;AAAAAAAAAAAAAAAAAO4DAABkcnMvZG93bnJldi54bWxQSwUGAAAAAAQABADzAAAA9wQAAAAA&#10;" filled="f" stroked="f">
              <v:textbox style="mso-fit-shape-to-text:t">
                <w:txbxContent>
                  <w:p w14:paraId="5C0434A7" w14:textId="77777777" w:rsidR="003B7D14" w:rsidRPr="003D7695" w:rsidRDefault="003B7D14" w:rsidP="00DE595B">
                    <w:pPr>
                      <w:rPr>
                        <w:b/>
                        <w:sz w:val="16"/>
                        <w:szCs w:val="16"/>
                      </w:rPr>
                    </w:pPr>
                    <w:bookmarkStart w:id="2" w:name="Classification1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BECC" w14:textId="3992F24F" w:rsidR="003B7D14" w:rsidRPr="008C71D9" w:rsidRDefault="003B7D14" w:rsidP="00DE595B">
    <w:pPr>
      <w:jc w:val="right"/>
      <w:rPr>
        <w:b/>
        <w:bCs/>
        <w:sz w:val="20"/>
        <w:szCs w:val="16"/>
      </w:rPr>
    </w:pPr>
    <w:r>
      <w:rPr>
        <w:b/>
        <w:bCs/>
        <w:sz w:val="20"/>
        <w:szCs w:val="16"/>
      </w:rPr>
      <w:t>FCA 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AA2"/>
    <w:multiLevelType w:val="hybridMultilevel"/>
    <w:tmpl w:val="348C2D10"/>
    <w:lvl w:ilvl="0" w:tplc="3926BA3C">
      <w:start w:val="1"/>
      <w:numFmt w:val="lowerLetter"/>
      <w:pStyle w:val="FCAindentabc-1"/>
      <w:lvlText w:val="%1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6635"/>
    <w:multiLevelType w:val="multilevel"/>
    <w:tmpl w:val="79B2319C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abstractNum w:abstractNumId="2" w15:restartNumberingAfterBreak="0">
    <w:nsid w:val="136F3D1D"/>
    <w:multiLevelType w:val="hybridMultilevel"/>
    <w:tmpl w:val="69C2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010D"/>
    <w:multiLevelType w:val="hybridMultilevel"/>
    <w:tmpl w:val="C95C4DBC"/>
    <w:lvl w:ilvl="0" w:tplc="A0D8145A">
      <w:start w:val="1"/>
      <w:numFmt w:val="decimal"/>
      <w:pStyle w:val="FCA123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14AD5B8">
      <w:start w:val="1"/>
      <w:numFmt w:val="lowerLetter"/>
      <w:lvlText w:val="%2."/>
      <w:lvlJc w:val="left"/>
      <w:pPr>
        <w:ind w:left="1440" w:hanging="360"/>
      </w:pPr>
    </w:lvl>
    <w:lvl w:ilvl="2" w:tplc="81342CDE">
      <w:start w:val="1"/>
      <w:numFmt w:val="lowerRoman"/>
      <w:lvlText w:val="%3."/>
      <w:lvlJc w:val="right"/>
      <w:pPr>
        <w:ind w:left="2160" w:hanging="180"/>
      </w:pPr>
    </w:lvl>
    <w:lvl w:ilvl="3" w:tplc="8646D13A">
      <w:start w:val="1"/>
      <w:numFmt w:val="decimal"/>
      <w:lvlText w:val="%4."/>
      <w:lvlJc w:val="left"/>
      <w:pPr>
        <w:ind w:left="2880" w:hanging="360"/>
      </w:pPr>
    </w:lvl>
    <w:lvl w:ilvl="4" w:tplc="E836E596">
      <w:start w:val="1"/>
      <w:numFmt w:val="lowerLetter"/>
      <w:lvlText w:val="%5."/>
      <w:lvlJc w:val="left"/>
      <w:pPr>
        <w:ind w:left="3600" w:hanging="360"/>
      </w:pPr>
    </w:lvl>
    <w:lvl w:ilvl="5" w:tplc="27C64186">
      <w:start w:val="1"/>
      <w:numFmt w:val="lowerRoman"/>
      <w:lvlText w:val="%6."/>
      <w:lvlJc w:val="right"/>
      <w:pPr>
        <w:ind w:left="4320" w:hanging="180"/>
      </w:pPr>
    </w:lvl>
    <w:lvl w:ilvl="6" w:tplc="2668D2C4">
      <w:start w:val="1"/>
      <w:numFmt w:val="decimal"/>
      <w:lvlText w:val="%7."/>
      <w:lvlJc w:val="left"/>
      <w:pPr>
        <w:ind w:left="360" w:hanging="360"/>
      </w:pPr>
    </w:lvl>
    <w:lvl w:ilvl="7" w:tplc="22CC3ECC">
      <w:start w:val="1"/>
      <w:numFmt w:val="lowerLetter"/>
      <w:lvlText w:val="%8."/>
      <w:lvlJc w:val="left"/>
      <w:pPr>
        <w:ind w:left="5760" w:hanging="360"/>
      </w:pPr>
    </w:lvl>
    <w:lvl w:ilvl="8" w:tplc="98B628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F3C70"/>
    <w:multiLevelType w:val="hybridMultilevel"/>
    <w:tmpl w:val="08B8CE9A"/>
    <w:lvl w:ilvl="0" w:tplc="4F689DDA">
      <w:start w:val="1"/>
      <w:numFmt w:val="decimal"/>
      <w:lvlRestart w:val="0"/>
      <w:pStyle w:val="FCABullet123-A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139BE"/>
    <w:multiLevelType w:val="hybridMultilevel"/>
    <w:tmpl w:val="CE48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07463"/>
    <w:multiLevelType w:val="hybridMultilevel"/>
    <w:tmpl w:val="9544D650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F40175"/>
    <w:multiLevelType w:val="hybridMultilevel"/>
    <w:tmpl w:val="CCF45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8938C9"/>
    <w:multiLevelType w:val="hybridMultilevel"/>
    <w:tmpl w:val="6F9C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744BE"/>
    <w:multiLevelType w:val="multilevel"/>
    <w:tmpl w:val="38E636DA"/>
    <w:lvl w:ilvl="0">
      <w:start w:val="1"/>
      <w:numFmt w:val="lowerLetter"/>
      <w:pStyle w:val="Bullet1"/>
      <w:lvlText w:val="(%1)"/>
      <w:lvlJc w:val="left"/>
      <w:pPr>
        <w:tabs>
          <w:tab w:val="num" w:pos="340"/>
        </w:tabs>
        <w:ind w:left="340" w:hanging="340"/>
      </w:pPr>
      <w:rPr>
        <w:rFonts w:asciiTheme="minorHAnsi" w:eastAsia="Calibri" w:hAnsiTheme="minorHAnsi" w:cstheme="minorBidi"/>
        <w:color w:val="4472C4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  <w:color w:val="4472C4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9FE3771"/>
    <w:multiLevelType w:val="hybridMultilevel"/>
    <w:tmpl w:val="66FC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8046C"/>
    <w:multiLevelType w:val="hybridMultilevel"/>
    <w:tmpl w:val="837ED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95EC1"/>
    <w:multiLevelType w:val="hybridMultilevel"/>
    <w:tmpl w:val="585C425A"/>
    <w:lvl w:ilvl="0" w:tplc="FF38CC3E">
      <w:start w:val="1"/>
      <w:numFmt w:val="lowerLetter"/>
      <w:lvlRestart w:val="0"/>
      <w:pStyle w:val="FCAIndentabc1"/>
      <w:lvlText w:val="%1."/>
      <w:lvlJc w:val="left"/>
      <w:pPr>
        <w:tabs>
          <w:tab w:val="num" w:pos="1691"/>
        </w:tabs>
        <w:ind w:left="1691" w:hanging="698"/>
      </w:pPr>
      <w:rPr>
        <w:rFonts w:hint="default"/>
      </w:rPr>
    </w:lvl>
    <w:lvl w:ilvl="1" w:tplc="DEDA0FC0">
      <w:start w:val="1"/>
      <w:numFmt w:val="lowerRoman"/>
      <w:pStyle w:val="FCASub-indentiiiiii-1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3393"/>
    <w:multiLevelType w:val="hybridMultilevel"/>
    <w:tmpl w:val="B0F41B42"/>
    <w:lvl w:ilvl="0" w:tplc="25628E5C">
      <w:start w:val="1"/>
      <w:numFmt w:val="lowerRoman"/>
      <w:pStyle w:val="FCAiii"/>
      <w:lvlText w:val="%1"/>
      <w:lvlJc w:val="left"/>
      <w:pPr>
        <w:tabs>
          <w:tab w:val="num" w:pos="1418"/>
        </w:tabs>
        <w:ind w:left="1418" w:firstLine="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6ED65FB0"/>
    <w:multiLevelType w:val="hybridMultilevel"/>
    <w:tmpl w:val="81286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5B357A"/>
    <w:multiLevelType w:val="multilevel"/>
    <w:tmpl w:val="903E35E8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abstractNum w:abstractNumId="16" w15:restartNumberingAfterBreak="0">
    <w:nsid w:val="733A383C"/>
    <w:multiLevelType w:val="hybridMultilevel"/>
    <w:tmpl w:val="4CB67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2713D"/>
    <w:multiLevelType w:val="hybridMultilevel"/>
    <w:tmpl w:val="17C2D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5"/>
  </w:num>
  <w:num w:numId="8">
    <w:abstractNumId w:val="11"/>
  </w:num>
  <w:num w:numId="9">
    <w:abstractNumId w:val="17"/>
  </w:num>
  <w:num w:numId="10">
    <w:abstractNumId w:val="4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3"/>
  </w:num>
  <w:num w:numId="15">
    <w:abstractNumId w:val="6"/>
  </w:num>
  <w:num w:numId="16">
    <w:abstractNumId w:val="8"/>
  </w:num>
  <w:num w:numId="17">
    <w:abstractNumId w:val="16"/>
  </w:num>
  <w:num w:numId="18">
    <w:abstractNumId w:val="2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3A"/>
    <w:rsid w:val="00004541"/>
    <w:rsid w:val="00010AE2"/>
    <w:rsid w:val="0002261B"/>
    <w:rsid w:val="00034970"/>
    <w:rsid w:val="00042CCB"/>
    <w:rsid w:val="00062433"/>
    <w:rsid w:val="00065D01"/>
    <w:rsid w:val="00067C94"/>
    <w:rsid w:val="000705BB"/>
    <w:rsid w:val="00083315"/>
    <w:rsid w:val="00086AFB"/>
    <w:rsid w:val="00093701"/>
    <w:rsid w:val="000960EA"/>
    <w:rsid w:val="000A0041"/>
    <w:rsid w:val="000A6F08"/>
    <w:rsid w:val="000C3F01"/>
    <w:rsid w:val="000C51EF"/>
    <w:rsid w:val="000D2E49"/>
    <w:rsid w:val="000E2860"/>
    <w:rsid w:val="000E40DD"/>
    <w:rsid w:val="000E776B"/>
    <w:rsid w:val="001070FA"/>
    <w:rsid w:val="001111BD"/>
    <w:rsid w:val="0012095C"/>
    <w:rsid w:val="001218C2"/>
    <w:rsid w:val="00122B99"/>
    <w:rsid w:val="0013711C"/>
    <w:rsid w:val="00137D3B"/>
    <w:rsid w:val="001439D9"/>
    <w:rsid w:val="00153D03"/>
    <w:rsid w:val="00161100"/>
    <w:rsid w:val="00161DEB"/>
    <w:rsid w:val="00167CB2"/>
    <w:rsid w:val="00180147"/>
    <w:rsid w:val="0019084F"/>
    <w:rsid w:val="00196908"/>
    <w:rsid w:val="001A04C8"/>
    <w:rsid w:val="001B5DF4"/>
    <w:rsid w:val="001C55A7"/>
    <w:rsid w:val="001D03D2"/>
    <w:rsid w:val="001D13D0"/>
    <w:rsid w:val="001E1E0A"/>
    <w:rsid w:val="001F1A03"/>
    <w:rsid w:val="0023525F"/>
    <w:rsid w:val="00240C9F"/>
    <w:rsid w:val="00260B3A"/>
    <w:rsid w:val="00264DBA"/>
    <w:rsid w:val="00270D37"/>
    <w:rsid w:val="00276727"/>
    <w:rsid w:val="002A75BD"/>
    <w:rsid w:val="002D180C"/>
    <w:rsid w:val="002D2B86"/>
    <w:rsid w:val="002D4EA7"/>
    <w:rsid w:val="002F18C3"/>
    <w:rsid w:val="002F4CB5"/>
    <w:rsid w:val="0030250E"/>
    <w:rsid w:val="00303519"/>
    <w:rsid w:val="00314298"/>
    <w:rsid w:val="00321E16"/>
    <w:rsid w:val="003259B2"/>
    <w:rsid w:val="00364434"/>
    <w:rsid w:val="00367C02"/>
    <w:rsid w:val="00380DEC"/>
    <w:rsid w:val="003A0D4C"/>
    <w:rsid w:val="003A2FCF"/>
    <w:rsid w:val="003B58FD"/>
    <w:rsid w:val="003B7D14"/>
    <w:rsid w:val="003F3C62"/>
    <w:rsid w:val="00407025"/>
    <w:rsid w:val="00417F24"/>
    <w:rsid w:val="00423A97"/>
    <w:rsid w:val="00434B85"/>
    <w:rsid w:val="00434E3B"/>
    <w:rsid w:val="004422B7"/>
    <w:rsid w:val="004427B0"/>
    <w:rsid w:val="004B0DFE"/>
    <w:rsid w:val="004B3E39"/>
    <w:rsid w:val="004F3066"/>
    <w:rsid w:val="00516D83"/>
    <w:rsid w:val="0053409B"/>
    <w:rsid w:val="00534E0C"/>
    <w:rsid w:val="005510C2"/>
    <w:rsid w:val="00553E52"/>
    <w:rsid w:val="00554D8D"/>
    <w:rsid w:val="00554FD7"/>
    <w:rsid w:val="00557676"/>
    <w:rsid w:val="005731ED"/>
    <w:rsid w:val="00592F34"/>
    <w:rsid w:val="00592FDB"/>
    <w:rsid w:val="00596F9B"/>
    <w:rsid w:val="00597540"/>
    <w:rsid w:val="005A01C9"/>
    <w:rsid w:val="005B253F"/>
    <w:rsid w:val="005B3D77"/>
    <w:rsid w:val="005C10F3"/>
    <w:rsid w:val="005C53AC"/>
    <w:rsid w:val="005D0FE0"/>
    <w:rsid w:val="005D5935"/>
    <w:rsid w:val="005E07FF"/>
    <w:rsid w:val="005F2DF2"/>
    <w:rsid w:val="00632C31"/>
    <w:rsid w:val="006429A6"/>
    <w:rsid w:val="00670085"/>
    <w:rsid w:val="00670628"/>
    <w:rsid w:val="0067702E"/>
    <w:rsid w:val="006851FE"/>
    <w:rsid w:val="006A0AC5"/>
    <w:rsid w:val="006A26FE"/>
    <w:rsid w:val="006E212F"/>
    <w:rsid w:val="0070009D"/>
    <w:rsid w:val="007024C0"/>
    <w:rsid w:val="007056A8"/>
    <w:rsid w:val="00715724"/>
    <w:rsid w:val="007171D3"/>
    <w:rsid w:val="0072756E"/>
    <w:rsid w:val="00753A29"/>
    <w:rsid w:val="007577FF"/>
    <w:rsid w:val="00763970"/>
    <w:rsid w:val="00796327"/>
    <w:rsid w:val="00796E82"/>
    <w:rsid w:val="007A366B"/>
    <w:rsid w:val="007A6DAB"/>
    <w:rsid w:val="007D50B9"/>
    <w:rsid w:val="007E0070"/>
    <w:rsid w:val="007E5975"/>
    <w:rsid w:val="007F1A07"/>
    <w:rsid w:val="007F528A"/>
    <w:rsid w:val="007F6AAE"/>
    <w:rsid w:val="00841EB7"/>
    <w:rsid w:val="0084359F"/>
    <w:rsid w:val="0087137A"/>
    <w:rsid w:val="00871BE0"/>
    <w:rsid w:val="00883A70"/>
    <w:rsid w:val="008A34D9"/>
    <w:rsid w:val="008B1B67"/>
    <w:rsid w:val="008B5D67"/>
    <w:rsid w:val="008C0C1F"/>
    <w:rsid w:val="008C3B0A"/>
    <w:rsid w:val="008D3D23"/>
    <w:rsid w:val="00901203"/>
    <w:rsid w:val="009012A8"/>
    <w:rsid w:val="009044B4"/>
    <w:rsid w:val="00910FCA"/>
    <w:rsid w:val="00945628"/>
    <w:rsid w:val="00957E7B"/>
    <w:rsid w:val="00970F16"/>
    <w:rsid w:val="009726BF"/>
    <w:rsid w:val="00975973"/>
    <w:rsid w:val="00986752"/>
    <w:rsid w:val="009A2F8A"/>
    <w:rsid w:val="009A3A5A"/>
    <w:rsid w:val="009A4928"/>
    <w:rsid w:val="009B11D0"/>
    <w:rsid w:val="009C3992"/>
    <w:rsid w:val="009C5095"/>
    <w:rsid w:val="009D2F44"/>
    <w:rsid w:val="00A105AA"/>
    <w:rsid w:val="00A11032"/>
    <w:rsid w:val="00A13EF1"/>
    <w:rsid w:val="00A22FBA"/>
    <w:rsid w:val="00A230AD"/>
    <w:rsid w:val="00A527B1"/>
    <w:rsid w:val="00A71298"/>
    <w:rsid w:val="00A73B1F"/>
    <w:rsid w:val="00A7436B"/>
    <w:rsid w:val="00A90424"/>
    <w:rsid w:val="00AA538C"/>
    <w:rsid w:val="00AD3B70"/>
    <w:rsid w:val="00AE3F9E"/>
    <w:rsid w:val="00B02448"/>
    <w:rsid w:val="00B05AD5"/>
    <w:rsid w:val="00B07BB9"/>
    <w:rsid w:val="00B11455"/>
    <w:rsid w:val="00B33D65"/>
    <w:rsid w:val="00B34EAC"/>
    <w:rsid w:val="00B6086B"/>
    <w:rsid w:val="00B6604D"/>
    <w:rsid w:val="00B71F57"/>
    <w:rsid w:val="00BA56B3"/>
    <w:rsid w:val="00BF3FA2"/>
    <w:rsid w:val="00C1034E"/>
    <w:rsid w:val="00C61BBF"/>
    <w:rsid w:val="00C9104B"/>
    <w:rsid w:val="00C97845"/>
    <w:rsid w:val="00CB4E59"/>
    <w:rsid w:val="00CB4F43"/>
    <w:rsid w:val="00CC6A7F"/>
    <w:rsid w:val="00CD1558"/>
    <w:rsid w:val="00CE1024"/>
    <w:rsid w:val="00CE2E6B"/>
    <w:rsid w:val="00CE2F6D"/>
    <w:rsid w:val="00CE5A74"/>
    <w:rsid w:val="00CF0F3E"/>
    <w:rsid w:val="00D06AFD"/>
    <w:rsid w:val="00D10133"/>
    <w:rsid w:val="00D112F0"/>
    <w:rsid w:val="00D620B3"/>
    <w:rsid w:val="00D64123"/>
    <w:rsid w:val="00D82A87"/>
    <w:rsid w:val="00D848A4"/>
    <w:rsid w:val="00DA4B5E"/>
    <w:rsid w:val="00DB05C0"/>
    <w:rsid w:val="00DB15E9"/>
    <w:rsid w:val="00DC0C5D"/>
    <w:rsid w:val="00DC24C3"/>
    <w:rsid w:val="00DC6530"/>
    <w:rsid w:val="00DD04B2"/>
    <w:rsid w:val="00DD2B28"/>
    <w:rsid w:val="00DD69A4"/>
    <w:rsid w:val="00DE3B61"/>
    <w:rsid w:val="00DE595B"/>
    <w:rsid w:val="00DF7601"/>
    <w:rsid w:val="00E03F2B"/>
    <w:rsid w:val="00E11570"/>
    <w:rsid w:val="00E15EE4"/>
    <w:rsid w:val="00E163FD"/>
    <w:rsid w:val="00E3130F"/>
    <w:rsid w:val="00E35657"/>
    <w:rsid w:val="00E51AA6"/>
    <w:rsid w:val="00E570BD"/>
    <w:rsid w:val="00E660C7"/>
    <w:rsid w:val="00E718F0"/>
    <w:rsid w:val="00E71EB0"/>
    <w:rsid w:val="00E749D2"/>
    <w:rsid w:val="00E77C67"/>
    <w:rsid w:val="00E84312"/>
    <w:rsid w:val="00E92073"/>
    <w:rsid w:val="00EA5306"/>
    <w:rsid w:val="00EA7932"/>
    <w:rsid w:val="00EB64E6"/>
    <w:rsid w:val="00EC6998"/>
    <w:rsid w:val="00EE3106"/>
    <w:rsid w:val="00EE4035"/>
    <w:rsid w:val="00EF2BFC"/>
    <w:rsid w:val="00F41BD1"/>
    <w:rsid w:val="00F53CFD"/>
    <w:rsid w:val="00F56379"/>
    <w:rsid w:val="00F7197D"/>
    <w:rsid w:val="00F90D74"/>
    <w:rsid w:val="00F933EE"/>
    <w:rsid w:val="00F9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B82B"/>
  <w15:chartTrackingRefBased/>
  <w15:docId w15:val="{24D64D16-E305-411C-B302-8FB1B38A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B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aliases w:val="~SectionHeading"/>
    <w:basedOn w:val="Normal"/>
    <w:next w:val="Normal"/>
    <w:link w:val="Heading1Char"/>
    <w:uiPriority w:val="2"/>
    <w:qFormat/>
    <w:rsid w:val="00260B3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260B3A"/>
    <w:pPr>
      <w:keepNext/>
      <w:outlineLvl w:val="1"/>
    </w:pPr>
    <w:rPr>
      <w:i/>
      <w:sz w:val="20"/>
    </w:rPr>
  </w:style>
  <w:style w:type="paragraph" w:styleId="Heading3">
    <w:name w:val="heading 3"/>
    <w:aliases w:val="~MinorSubHeading"/>
    <w:basedOn w:val="Normal"/>
    <w:next w:val="Normal"/>
    <w:link w:val="Heading3Char"/>
    <w:qFormat/>
    <w:rsid w:val="00260B3A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60B3A"/>
    <w:pPr>
      <w:keepNext/>
      <w:keepLines/>
      <w:spacing w:before="200" w:line="276" w:lineRule="auto"/>
      <w:ind w:left="431" w:hanging="431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0B3A"/>
    <w:pPr>
      <w:keepNext/>
      <w:keepLines/>
      <w:spacing w:before="200" w:line="276" w:lineRule="auto"/>
      <w:ind w:left="431" w:hanging="431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60B3A"/>
    <w:pPr>
      <w:keepNext/>
      <w:keepLines/>
      <w:spacing w:before="200" w:line="276" w:lineRule="auto"/>
      <w:ind w:left="431" w:hanging="431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60B3A"/>
    <w:pPr>
      <w:keepNext/>
      <w:keepLines/>
      <w:spacing w:before="200" w:line="276" w:lineRule="auto"/>
      <w:ind w:left="431" w:hanging="431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60B3A"/>
    <w:pPr>
      <w:keepNext/>
      <w:keepLines/>
      <w:spacing w:before="200" w:line="276" w:lineRule="auto"/>
      <w:ind w:left="431" w:hanging="431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60B3A"/>
    <w:pPr>
      <w:keepNext/>
      <w:keepLines/>
      <w:spacing w:before="200" w:line="276" w:lineRule="auto"/>
      <w:ind w:left="431" w:hanging="431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uiPriority w:val="2"/>
    <w:rsid w:val="00260B3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260B3A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character" w:customStyle="1" w:styleId="Heading3Char">
    <w:name w:val="Heading 3 Char"/>
    <w:aliases w:val="~MinorSubHeading Char"/>
    <w:basedOn w:val="DefaultParagraphFont"/>
    <w:link w:val="Heading3"/>
    <w:rsid w:val="00260B3A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B3A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B3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B3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B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B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B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unhideWhenUsed/>
    <w:rsid w:val="00260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B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B3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3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B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3A"/>
    <w:rPr>
      <w:rFonts w:ascii="Segoe UI" w:eastAsia="Times New Roman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60B3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0B3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260B3A"/>
    <w:rPr>
      <w:vertAlign w:val="superscript"/>
    </w:rPr>
  </w:style>
  <w:style w:type="paragraph" w:styleId="Header">
    <w:name w:val="header"/>
    <w:basedOn w:val="Normal"/>
    <w:link w:val="HeaderChar"/>
    <w:unhideWhenUsed/>
    <w:rsid w:val="00260B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60B3A"/>
  </w:style>
  <w:style w:type="paragraph" w:styleId="Footer">
    <w:name w:val="footer"/>
    <w:basedOn w:val="Normal"/>
    <w:link w:val="FooterChar"/>
    <w:uiPriority w:val="99"/>
    <w:unhideWhenUsed/>
    <w:rsid w:val="00260B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0B3A"/>
  </w:style>
  <w:style w:type="paragraph" w:styleId="NormalWeb">
    <w:name w:val="Normal (Web)"/>
    <w:basedOn w:val="Normal"/>
    <w:uiPriority w:val="99"/>
    <w:unhideWhenUsed/>
    <w:rsid w:val="00260B3A"/>
    <w:pPr>
      <w:spacing w:after="160" w:line="259" w:lineRule="auto"/>
    </w:pPr>
    <w:rPr>
      <w:rFonts w:eastAsiaTheme="minorHAnsi"/>
      <w:szCs w:val="24"/>
      <w:lang w:eastAsia="en-US"/>
    </w:rPr>
  </w:style>
  <w:style w:type="table" w:styleId="TableGrid">
    <w:name w:val="Table Grid"/>
    <w:basedOn w:val="TableNormal"/>
    <w:uiPriority w:val="39"/>
    <w:rsid w:val="0026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croText">
    <w:name w:val="macro"/>
    <w:link w:val="MacroTextChar"/>
    <w:semiHidden/>
    <w:rsid w:val="00260B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60B3A"/>
    <w:rPr>
      <w:rFonts w:ascii="Courier New" w:eastAsia="Times New Roman" w:hAnsi="Courier New" w:cs="Times New Roman"/>
      <w:sz w:val="20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260B3A"/>
  </w:style>
  <w:style w:type="table" w:customStyle="1" w:styleId="TableGrid1">
    <w:name w:val="Table Grid1"/>
    <w:basedOn w:val="TableNormal"/>
    <w:next w:val="TableGrid"/>
    <w:rsid w:val="00260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B3A"/>
    <w:pPr>
      <w:widowControl w:val="0"/>
      <w:autoSpaceDE w:val="0"/>
      <w:autoSpaceDN w:val="0"/>
      <w:spacing w:line="240" w:lineRule="exact"/>
      <w:ind w:left="3854" w:hanging="364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60B3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60B3A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0B3A"/>
    <w:rPr>
      <w:rFonts w:ascii="Calibri" w:eastAsia="Calibri" w:hAnsi="Calibri" w:cs="Calibri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60B3A"/>
    <w:rPr>
      <w:b/>
      <w:bCs/>
    </w:rPr>
  </w:style>
  <w:style w:type="character" w:customStyle="1" w:styleId="xrefout">
    <w:name w:val="xrefout"/>
    <w:basedOn w:val="DefaultParagraphFont"/>
    <w:rsid w:val="00260B3A"/>
  </w:style>
  <w:style w:type="paragraph" w:customStyle="1" w:styleId="CM1">
    <w:name w:val="CM1"/>
    <w:basedOn w:val="Normal"/>
    <w:next w:val="Normal"/>
    <w:uiPriority w:val="99"/>
    <w:rsid w:val="00260B3A"/>
    <w:pPr>
      <w:autoSpaceDE w:val="0"/>
      <w:autoSpaceDN w:val="0"/>
      <w:adjustRightInd w:val="0"/>
    </w:pPr>
    <w:rPr>
      <w:szCs w:val="24"/>
    </w:rPr>
  </w:style>
  <w:style w:type="paragraph" w:customStyle="1" w:styleId="CM3">
    <w:name w:val="CM3"/>
    <w:basedOn w:val="Normal"/>
    <w:next w:val="Normal"/>
    <w:uiPriority w:val="99"/>
    <w:rsid w:val="00260B3A"/>
    <w:pPr>
      <w:autoSpaceDE w:val="0"/>
      <w:autoSpaceDN w:val="0"/>
      <w:adjustRightInd w:val="0"/>
    </w:pPr>
    <w:rPr>
      <w:szCs w:val="24"/>
    </w:rPr>
  </w:style>
  <w:style w:type="character" w:styleId="UnresolvedMention">
    <w:name w:val="Unresolved Mention"/>
    <w:basedOn w:val="DefaultParagraphFont"/>
    <w:uiPriority w:val="99"/>
    <w:unhideWhenUsed/>
    <w:rsid w:val="00260B3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260B3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60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TableGrid11">
    <w:name w:val="Table Grid11"/>
    <w:basedOn w:val="TableNormal"/>
    <w:next w:val="TableGrid"/>
    <w:uiPriority w:val="39"/>
    <w:rsid w:val="0026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60B3A"/>
  </w:style>
  <w:style w:type="paragraph" w:customStyle="1" w:styleId="TableParagraph">
    <w:name w:val="Table Paragraph"/>
    <w:basedOn w:val="Normal"/>
    <w:uiPriority w:val="1"/>
    <w:qFormat/>
    <w:rsid w:val="00260B3A"/>
    <w:pPr>
      <w:widowControl w:val="0"/>
      <w:autoSpaceDE w:val="0"/>
      <w:autoSpaceDN w:val="0"/>
      <w:spacing w:before="65"/>
    </w:pPr>
    <w:rPr>
      <w:rFonts w:ascii="Cambria" w:eastAsia="Cambria" w:hAnsi="Cambria" w:cs="Cambria"/>
      <w:sz w:val="22"/>
      <w:szCs w:val="22"/>
      <w:lang w:val="en-US" w:eastAsia="en-US"/>
    </w:rPr>
  </w:style>
  <w:style w:type="numbering" w:customStyle="1" w:styleId="NoList3">
    <w:name w:val="No List3"/>
    <w:next w:val="NoList"/>
    <w:uiPriority w:val="99"/>
    <w:semiHidden/>
    <w:unhideWhenUsed/>
    <w:rsid w:val="00260B3A"/>
  </w:style>
  <w:style w:type="numbering" w:customStyle="1" w:styleId="NoList4">
    <w:name w:val="No List4"/>
    <w:next w:val="NoList"/>
    <w:uiPriority w:val="99"/>
    <w:semiHidden/>
    <w:unhideWhenUsed/>
    <w:rsid w:val="00260B3A"/>
  </w:style>
  <w:style w:type="numbering" w:customStyle="1" w:styleId="NoList5">
    <w:name w:val="No List5"/>
    <w:next w:val="NoList"/>
    <w:uiPriority w:val="99"/>
    <w:semiHidden/>
    <w:unhideWhenUsed/>
    <w:rsid w:val="00260B3A"/>
  </w:style>
  <w:style w:type="numbering" w:customStyle="1" w:styleId="NoList6">
    <w:name w:val="No List6"/>
    <w:next w:val="NoList"/>
    <w:uiPriority w:val="99"/>
    <w:semiHidden/>
    <w:unhideWhenUsed/>
    <w:rsid w:val="00260B3A"/>
  </w:style>
  <w:style w:type="numbering" w:customStyle="1" w:styleId="NoList7">
    <w:name w:val="No List7"/>
    <w:next w:val="NoList"/>
    <w:uiPriority w:val="99"/>
    <w:semiHidden/>
    <w:unhideWhenUsed/>
    <w:rsid w:val="00260B3A"/>
  </w:style>
  <w:style w:type="numbering" w:customStyle="1" w:styleId="NoList8">
    <w:name w:val="No List8"/>
    <w:next w:val="NoList"/>
    <w:uiPriority w:val="99"/>
    <w:semiHidden/>
    <w:unhideWhenUsed/>
    <w:rsid w:val="00260B3A"/>
  </w:style>
  <w:style w:type="numbering" w:customStyle="1" w:styleId="NoList9">
    <w:name w:val="No List9"/>
    <w:next w:val="NoList"/>
    <w:uiPriority w:val="99"/>
    <w:semiHidden/>
    <w:unhideWhenUsed/>
    <w:rsid w:val="00260B3A"/>
  </w:style>
  <w:style w:type="table" w:customStyle="1" w:styleId="TableGrid2">
    <w:name w:val="Table Grid2"/>
    <w:basedOn w:val="TableNormal"/>
    <w:next w:val="TableGrid"/>
    <w:uiPriority w:val="39"/>
    <w:rsid w:val="0026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6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260B3A"/>
  </w:style>
  <w:style w:type="numbering" w:customStyle="1" w:styleId="NoList11">
    <w:name w:val="No List11"/>
    <w:next w:val="NoList"/>
    <w:uiPriority w:val="99"/>
    <w:semiHidden/>
    <w:unhideWhenUsed/>
    <w:rsid w:val="00260B3A"/>
  </w:style>
  <w:style w:type="paragraph" w:customStyle="1" w:styleId="CPbody">
    <w:name w:val="CP body"/>
    <w:basedOn w:val="Normal"/>
    <w:autoRedefine/>
    <w:rsid w:val="00260B3A"/>
    <w:pPr>
      <w:spacing w:before="120" w:line="288" w:lineRule="auto"/>
      <w:ind w:left="449" w:hanging="449"/>
    </w:pPr>
    <w:rPr>
      <w:rFonts w:asciiTheme="minorHAnsi" w:hAnsiTheme="minorHAnsi" w:cs="Arial"/>
      <w:sz w:val="20"/>
      <w:lang w:val="en-US"/>
    </w:rPr>
  </w:style>
  <w:style w:type="paragraph" w:customStyle="1" w:styleId="NumberedChapterHeading">
    <w:name w:val="Numbered Chapter Heading"/>
    <w:uiPriority w:val="1"/>
    <w:rsid w:val="00260B3A"/>
    <w:pPr>
      <w:spacing w:after="0" w:line="240" w:lineRule="auto"/>
      <w:ind w:left="6262" w:hanging="449"/>
    </w:pPr>
    <w:rPr>
      <w:rFonts w:ascii="Book Antiqua" w:eastAsia="Times New Roman" w:hAnsi="Book Antiqua" w:cs="Times New Roman"/>
      <w:b/>
      <w:bCs/>
      <w:sz w:val="48"/>
      <w:szCs w:val="24"/>
    </w:rPr>
  </w:style>
  <w:style w:type="character" w:styleId="PlaceholderText">
    <w:name w:val="Placeholder Text"/>
    <w:basedOn w:val="DefaultParagraphFont"/>
    <w:uiPriority w:val="99"/>
    <w:semiHidden/>
    <w:rsid w:val="00260B3A"/>
    <w:rPr>
      <w:color w:val="808080"/>
    </w:rPr>
  </w:style>
  <w:style w:type="character" w:customStyle="1" w:styleId="xrefin">
    <w:name w:val="xrefin"/>
    <w:basedOn w:val="DefaultParagraphFont"/>
    <w:rsid w:val="00260B3A"/>
  </w:style>
  <w:style w:type="paragraph" w:customStyle="1" w:styleId="FCAIndentabc">
    <w:name w:val="FCA Indent a_b_c"/>
    <w:basedOn w:val="ListParagraph"/>
    <w:uiPriority w:val="6"/>
    <w:qFormat/>
    <w:rsid w:val="00260B3A"/>
    <w:pPr>
      <w:widowControl/>
      <w:numPr>
        <w:ilvl w:val="6"/>
        <w:numId w:val="1"/>
      </w:numPr>
      <w:autoSpaceDE/>
      <w:autoSpaceDN/>
      <w:spacing w:after="240" w:line="264" w:lineRule="auto"/>
    </w:pPr>
    <w:rPr>
      <w:rFonts w:ascii="Verdana" w:eastAsia="MS Mincho" w:hAnsi="Verdana" w:cs="Times New Roman"/>
      <w:szCs w:val="20"/>
      <w:lang w:val="en-GB" w:eastAsia="en-GB"/>
    </w:rPr>
  </w:style>
  <w:style w:type="paragraph" w:customStyle="1" w:styleId="FCABodyText">
    <w:name w:val="FCA Body Text"/>
    <w:basedOn w:val="Normal"/>
    <w:uiPriority w:val="5"/>
    <w:qFormat/>
    <w:rsid w:val="00260B3A"/>
    <w:pPr>
      <w:numPr>
        <w:ilvl w:val="3"/>
        <w:numId w:val="1"/>
      </w:numPr>
      <w:spacing w:after="240" w:line="264" w:lineRule="auto"/>
    </w:pPr>
    <w:rPr>
      <w:rFonts w:ascii="Verdana" w:eastAsia="MS Mincho" w:hAnsi="Verdana"/>
      <w:sz w:val="22"/>
    </w:rPr>
  </w:style>
  <w:style w:type="paragraph" w:customStyle="1" w:styleId="FCABulletText">
    <w:name w:val="FCA Bullet Text"/>
    <w:basedOn w:val="FCABodyText"/>
    <w:uiPriority w:val="5"/>
    <w:qFormat/>
    <w:rsid w:val="00260B3A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260B3A"/>
    <w:pPr>
      <w:numPr>
        <w:ilvl w:val="7"/>
        <w:numId w:val="1"/>
      </w:numPr>
      <w:spacing w:after="240" w:line="264" w:lineRule="auto"/>
    </w:pPr>
    <w:rPr>
      <w:rFonts w:ascii="Verdana" w:eastAsia="MS Mincho" w:hAnsi="Verdana"/>
      <w:sz w:val="22"/>
    </w:rPr>
  </w:style>
  <w:style w:type="paragraph" w:customStyle="1" w:styleId="FCAHeadingLevel2">
    <w:name w:val="FCA Heading Level 2"/>
    <w:basedOn w:val="Normal"/>
    <w:uiPriority w:val="4"/>
    <w:qFormat/>
    <w:rsid w:val="00260B3A"/>
    <w:pPr>
      <w:numPr>
        <w:ilvl w:val="1"/>
        <w:numId w:val="1"/>
      </w:numPr>
      <w:spacing w:before="240" w:after="120" w:line="264" w:lineRule="auto"/>
    </w:pPr>
    <w:rPr>
      <w:rFonts w:ascii="Verdana" w:eastAsia="MS Mincho" w:hAnsi="Verdana"/>
      <w:b/>
      <w:sz w:val="21"/>
      <w:szCs w:val="21"/>
    </w:rPr>
  </w:style>
  <w:style w:type="paragraph" w:customStyle="1" w:styleId="FCAHeadingLevel3">
    <w:name w:val="FCA Heading Level 3"/>
    <w:basedOn w:val="Normal"/>
    <w:uiPriority w:val="4"/>
    <w:qFormat/>
    <w:rsid w:val="00260B3A"/>
    <w:pPr>
      <w:numPr>
        <w:ilvl w:val="2"/>
        <w:numId w:val="1"/>
      </w:numPr>
      <w:spacing w:after="120" w:line="264" w:lineRule="auto"/>
    </w:pPr>
    <w:rPr>
      <w:rFonts w:ascii="Verdana" w:eastAsia="MS Mincho" w:hAnsi="Verdana"/>
      <w:b/>
      <w:i/>
      <w:sz w:val="20"/>
    </w:rPr>
  </w:style>
  <w:style w:type="paragraph" w:customStyle="1" w:styleId="FCABullet123">
    <w:name w:val="FCA Bullet 1_2_3"/>
    <w:uiPriority w:val="6"/>
    <w:qFormat/>
    <w:rsid w:val="00260B3A"/>
    <w:pPr>
      <w:numPr>
        <w:ilvl w:val="5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260B3A"/>
    <w:pPr>
      <w:numPr>
        <w:ilvl w:val="8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260B3A"/>
    <w:pPr>
      <w:numPr>
        <w:numId w:val="1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260B3A"/>
    <w:rPr>
      <w:color w:val="2B579A"/>
      <w:shd w:val="clear" w:color="auto" w:fill="E1DFDD"/>
    </w:rPr>
  </w:style>
  <w:style w:type="paragraph" w:customStyle="1" w:styleId="Bullet1">
    <w:name w:val="~Bullet1"/>
    <w:basedOn w:val="Normal"/>
    <w:uiPriority w:val="2"/>
    <w:qFormat/>
    <w:rsid w:val="00260B3A"/>
    <w:pPr>
      <w:numPr>
        <w:numId w:val="4"/>
      </w:numPr>
      <w:spacing w:before="60" w:after="60" w:line="264" w:lineRule="auto"/>
    </w:pPr>
    <w:rPr>
      <w:rFonts w:asciiTheme="minorHAnsi" w:eastAsia="Calibri" w:hAnsiTheme="minorHAnsi" w:cstheme="minorBidi"/>
      <w:color w:val="000000" w:themeColor="text1"/>
      <w:sz w:val="20"/>
      <w:lang w:eastAsia="en-US"/>
    </w:rPr>
  </w:style>
  <w:style w:type="paragraph" w:customStyle="1" w:styleId="Bullet2">
    <w:name w:val="~Bullet2"/>
    <w:basedOn w:val="Normal"/>
    <w:uiPriority w:val="2"/>
    <w:qFormat/>
    <w:rsid w:val="00260B3A"/>
    <w:pPr>
      <w:numPr>
        <w:ilvl w:val="1"/>
        <w:numId w:val="4"/>
      </w:numPr>
      <w:spacing w:before="60" w:after="60" w:line="264" w:lineRule="auto"/>
    </w:pPr>
    <w:rPr>
      <w:rFonts w:asciiTheme="minorHAnsi" w:eastAsiaTheme="minorEastAsia" w:hAnsiTheme="minorHAnsi" w:cstheme="minorBidi"/>
      <w:color w:val="000000" w:themeColor="text1"/>
      <w:sz w:val="20"/>
      <w:lang w:eastAsia="en-US"/>
    </w:rPr>
  </w:style>
  <w:style w:type="paragraph" w:customStyle="1" w:styleId="Bullet3">
    <w:name w:val="~Bullet3"/>
    <w:basedOn w:val="Normal"/>
    <w:uiPriority w:val="2"/>
    <w:qFormat/>
    <w:rsid w:val="00260B3A"/>
    <w:pPr>
      <w:numPr>
        <w:ilvl w:val="2"/>
        <w:numId w:val="4"/>
      </w:numPr>
      <w:spacing w:before="60" w:after="60" w:line="264" w:lineRule="auto"/>
    </w:pPr>
    <w:rPr>
      <w:rFonts w:asciiTheme="minorHAnsi" w:eastAsiaTheme="minorEastAsia" w:hAnsiTheme="minorHAnsi" w:cstheme="minorBidi"/>
      <w:color w:val="000000" w:themeColor="text1"/>
      <w:sz w:val="20"/>
      <w:lang w:eastAsia="en-US"/>
    </w:rPr>
  </w:style>
  <w:style w:type="character" w:customStyle="1" w:styleId="CHARBlackHighlight">
    <w:name w:val="~CHAR_BlackHighlight"/>
    <w:basedOn w:val="DefaultParagraphFont"/>
    <w:uiPriority w:val="1"/>
    <w:qFormat/>
    <w:rsid w:val="00260B3A"/>
    <w:rPr>
      <w:i/>
      <w:color w:val="000000" w:themeColor="text1"/>
    </w:rPr>
  </w:style>
  <w:style w:type="paragraph" w:customStyle="1" w:styleId="BodyTextNum">
    <w:name w:val="~BodyTextNum"/>
    <w:basedOn w:val="Normal"/>
    <w:qFormat/>
    <w:rsid w:val="00260B3A"/>
    <w:pPr>
      <w:tabs>
        <w:tab w:val="num" w:pos="0"/>
      </w:tabs>
      <w:spacing w:before="180" w:line="264" w:lineRule="auto"/>
      <w:ind w:hanging="142"/>
    </w:pPr>
    <w:rPr>
      <w:rFonts w:asciiTheme="minorHAnsi" w:eastAsiaTheme="minorEastAsia" w:hAnsiTheme="minorHAnsi" w:cstheme="minorBidi"/>
      <w:color w:val="000000" w:themeColor="text1"/>
      <w:sz w:val="20"/>
      <w:lang w:eastAsia="en-US"/>
    </w:rPr>
  </w:style>
  <w:style w:type="paragraph" w:customStyle="1" w:styleId="subpara1">
    <w:name w:val="subpara1"/>
    <w:basedOn w:val="Normal"/>
    <w:rsid w:val="00260B3A"/>
    <w:pPr>
      <w:spacing w:before="100" w:beforeAutospacing="1" w:after="100" w:afterAutospacing="1"/>
    </w:pPr>
    <w:rPr>
      <w:szCs w:val="24"/>
    </w:rPr>
  </w:style>
  <w:style w:type="paragraph" w:customStyle="1" w:styleId="Confidential">
    <w:name w:val="~Confidential"/>
    <w:basedOn w:val="NoSpacing"/>
    <w:uiPriority w:val="49"/>
    <w:semiHidden/>
    <w:rsid w:val="00260B3A"/>
    <w:pPr>
      <w:jc w:val="both"/>
    </w:pPr>
    <w:rPr>
      <w:rFonts w:asciiTheme="majorHAnsi" w:eastAsiaTheme="minorEastAsia" w:hAnsiTheme="majorHAnsi" w:cstheme="minorBidi"/>
      <w:color w:val="FF00FF"/>
      <w:sz w:val="40"/>
      <w:lang w:eastAsia="en-US"/>
    </w:rPr>
  </w:style>
  <w:style w:type="paragraph" w:styleId="NoSpacing">
    <w:name w:val="No Spacing"/>
    <w:uiPriority w:val="1"/>
    <w:qFormat/>
    <w:rsid w:val="00260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260B3A"/>
  </w:style>
  <w:style w:type="paragraph" w:customStyle="1" w:styleId="Default">
    <w:name w:val="Default"/>
    <w:rsid w:val="00260B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CANote">
    <w:name w:val="FCA Note"/>
    <w:uiPriority w:val="1"/>
    <w:rsid w:val="00260B3A"/>
    <w:pPr>
      <w:spacing w:after="240" w:line="264" w:lineRule="auto"/>
      <w:ind w:left="851"/>
    </w:pPr>
    <w:rPr>
      <w:rFonts w:ascii="Verdana" w:eastAsia="MS Mincho" w:hAnsi="Verdana" w:cs="Times New Roman"/>
      <w:i/>
      <w:iCs/>
      <w:sz w:val="20"/>
      <w:szCs w:val="20"/>
      <w:lang w:eastAsia="en-GB"/>
    </w:rPr>
  </w:style>
  <w:style w:type="paragraph" w:customStyle="1" w:styleId="FCABullet123-option">
    <w:name w:val="FCA Bullet 1_2_3 - option"/>
    <w:uiPriority w:val="1"/>
    <w:rsid w:val="00260B3A"/>
    <w:pPr>
      <w:spacing w:after="240" w:line="264" w:lineRule="auto"/>
      <w:ind w:left="862"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Indentabc1">
    <w:name w:val="FCA Indent a_b_c 1"/>
    <w:uiPriority w:val="1"/>
    <w:rsid w:val="00260B3A"/>
    <w:pPr>
      <w:numPr>
        <w:numId w:val="11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Bullet123-A">
    <w:name w:val="FCA Bullet 1_2_3 - A"/>
    <w:uiPriority w:val="1"/>
    <w:rsid w:val="00260B3A"/>
    <w:pPr>
      <w:numPr>
        <w:numId w:val="10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Indentabc-option">
    <w:name w:val="FCA Indent a_b_c - option"/>
    <w:uiPriority w:val="1"/>
    <w:rsid w:val="00260B3A"/>
    <w:pPr>
      <w:spacing w:after="240" w:line="264" w:lineRule="auto"/>
      <w:ind w:left="1691"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Sub-indentiiiiii-1">
    <w:name w:val="FCA Sub-indent i_ii_iii - 1"/>
    <w:uiPriority w:val="1"/>
    <w:rsid w:val="00260B3A"/>
    <w:pPr>
      <w:numPr>
        <w:ilvl w:val="1"/>
        <w:numId w:val="11"/>
      </w:numPr>
      <w:spacing w:after="240" w:line="264" w:lineRule="auto"/>
      <w:ind w:left="2127" w:hanging="426"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Answer">
    <w:name w:val="Answer"/>
    <w:basedOn w:val="Normal"/>
    <w:rsid w:val="00260B3A"/>
    <w:pPr>
      <w:tabs>
        <w:tab w:val="right" w:pos="-142"/>
        <w:tab w:val="left" w:pos="284"/>
      </w:tabs>
      <w:spacing w:before="20" w:after="40" w:line="220" w:lineRule="exact"/>
      <w:ind w:right="731"/>
      <w:outlineLvl w:val="0"/>
    </w:pPr>
    <w:rPr>
      <w:rFonts w:ascii="Arial" w:hAnsi="Arial"/>
      <w:sz w:val="18"/>
    </w:rPr>
  </w:style>
  <w:style w:type="table" w:customStyle="1" w:styleId="TableGrid5">
    <w:name w:val="Table Grid5"/>
    <w:basedOn w:val="TableNormal"/>
    <w:next w:val="TableGrid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CAiii">
    <w:name w:val="FCA iii"/>
    <w:uiPriority w:val="1"/>
    <w:rsid w:val="00260B3A"/>
    <w:pPr>
      <w:numPr>
        <w:numId w:val="12"/>
      </w:numPr>
      <w:tabs>
        <w:tab w:val="num" w:pos="1843"/>
      </w:tabs>
      <w:spacing w:after="240" w:line="264" w:lineRule="auto"/>
      <w:ind w:left="1843" w:hanging="425"/>
    </w:pPr>
    <w:rPr>
      <w:rFonts w:ascii="Verdana" w:eastAsia="MS Mincho" w:hAnsi="Verdana" w:cs="Times New Roman"/>
      <w:sz w:val="20"/>
      <w:szCs w:val="20"/>
      <w:lang w:eastAsia="en-GB"/>
    </w:rPr>
  </w:style>
  <w:style w:type="table" w:customStyle="1" w:styleId="TableGrid12">
    <w:name w:val="Table Grid12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CAindentabc-1">
    <w:name w:val="FCA indent a_b_c - 1"/>
    <w:uiPriority w:val="1"/>
    <w:rsid w:val="00260B3A"/>
    <w:pPr>
      <w:numPr>
        <w:numId w:val="13"/>
      </w:numPr>
      <w:tabs>
        <w:tab w:val="clear" w:pos="0"/>
        <w:tab w:val="num" w:pos="851"/>
      </w:tabs>
      <w:spacing w:after="240" w:line="264" w:lineRule="auto"/>
      <w:ind w:left="851" w:hanging="425"/>
    </w:pPr>
    <w:rPr>
      <w:rFonts w:ascii="Verdana" w:eastAsia="MS Mincho" w:hAnsi="Verdana" w:cs="Times New Roman"/>
      <w:sz w:val="20"/>
      <w:szCs w:val="20"/>
      <w:lang w:eastAsia="en-GB"/>
    </w:rPr>
  </w:style>
  <w:style w:type="table" w:customStyle="1" w:styleId="TableGrid33">
    <w:name w:val="Table Grid33"/>
    <w:basedOn w:val="TableNormal"/>
    <w:next w:val="TableGrid"/>
    <w:uiPriority w:val="5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CA123">
    <w:name w:val="FCA 123"/>
    <w:uiPriority w:val="1"/>
    <w:rsid w:val="00260B3A"/>
    <w:pPr>
      <w:numPr>
        <w:numId w:val="14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table" w:customStyle="1" w:styleId="TableGrid22">
    <w:name w:val="Table Grid22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space">
    <w:name w:val="empty space"/>
    <w:uiPriority w:val="1"/>
    <w:rsid w:val="00260B3A"/>
    <w:pPr>
      <w:spacing w:after="0" w:line="264" w:lineRule="auto"/>
    </w:pPr>
    <w:rPr>
      <w:rFonts w:ascii="Verdana" w:eastAsia="MS Mincho" w:hAnsi="Verdana" w:cs="Times New Roman"/>
      <w:szCs w:val="20"/>
      <w:lang w:eastAsia="en-GB"/>
    </w:rPr>
  </w:style>
  <w:style w:type="table" w:customStyle="1" w:styleId="TableGrid31">
    <w:name w:val="Table Grid31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260B3A"/>
    <w:pPr>
      <w:spacing w:after="0" w:line="240" w:lineRule="auto"/>
    </w:pPr>
    <w:rPr>
      <w:rFonts w:ascii="Verdana" w:eastAsia="MS Mincho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0B3A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26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41bad0b-5ec6-4ecd-811e-f9d8ff358b9c" ContentTypeId="0x0101005A9549D9A06FAF49B2796176C16A6E1108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Development</TermName>
          <TermId xmlns="http://schemas.microsoft.com/office/infopath/2007/PartnerControls">845b5560-9b6f-4a1e-a867-32755fd1e2ef</TermId>
        </TermInfo>
      </Terms>
    </i7382953a7c14d49b483126af46f0dd6>
    <p9a0eb4231d14ae6ad509eca4d037fe9 xmlns="cf30d7ce-ca04-4a57-bafc-fbb638bdcb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IFPR</TermName>
          <TermId xmlns="http://schemas.microsoft.com/office/infopath/2007/PartnerControls">83a40e68-0767-4c1f-b33d-8a71368e6a1d</TermId>
        </TermInfo>
      </Terms>
    </p9a0eb4231d14ae6ad509eca4d037fe9>
    <fca_livelink_local_metadata xmlns="964f0a7c-bcf0-4337-b577-3747e0a5c4bc" xsi:nil="true"/>
    <fca_livelink_obj_id xmlns="http://schemas.microsoft.com/sharepoint/v3" xsi:nil="true"/>
    <fca_livelink_accessed_date xmlns="http://schemas.microsoft.com/sharepoint/v3" xsi:nil="true"/>
    <fca_mig_stage xmlns="964f0a7c-bcf0-4337-b577-3747e0a5c4bc">0</fca_mig_stage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4</Value>
      <Value>46</Value>
      <Value>44</Value>
      <Value>14</Value>
    </TaxCatchAll>
    <ad97dc22bc6148f2899b1e9654321f7f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Consultation Paper</TermName>
          <TermId xmlns="http://schemas.microsoft.com/office/infopath/2007/PartnerControls">66d7e8fe-c7a0-4645-8b3f-1d54626b6ec5</TermId>
        </TermInfo>
      </Terms>
    </ad97dc22bc6148f2899b1e9654321f7f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CUQPDTXMR5NW-1624409046-7841</_dlc_DocId>
    <_dlc_DocIdPersistId xmlns="964f0a7c-bcf0-4337-b577-3747e0a5c4bc" xsi:nil="true"/>
    <_dlc_DocIdUrl xmlns="964f0a7c-bcf0-4337-b577-3747e0a5c4bc">
      <Url>https://thefca.sharepoint.com/sites/Pru/_layouts/15/DocIdRedir.aspx?ID=CUQPDTXMR5NW-1624409046-7841</Url>
      <Description>CUQPDTXMR5NW-1624409046-7841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udential Policy Document" ma:contentTypeID="0x0101005A9549D9A06FAF49B2796176C16A6E11080030E0354C30AF7E469A3297258DE15AB100D1E6BC1426C74441B0872F0BA370BBE3" ma:contentTypeVersion="83" ma:contentTypeDescription="Prudential Policy Document" ma:contentTypeScope="" ma:versionID="3ac8e0696a79efde3ffdf810737e5ab0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cf30d7ce-ca04-4a57-bafc-fbb638bdcb9a" xmlns:ns4="996e94a9-bf10-44c2-92f5-aaa002a8253e" targetNamespace="http://schemas.microsoft.com/office/2006/metadata/properties" ma:root="true" ma:fieldsID="48112a7f18dd536594946fde307d8692" ns1:_="" ns2:_="" ns3:_="" ns4:_="">
    <xsd:import namespace="http://schemas.microsoft.com/sharepoint/v3"/>
    <xsd:import namespace="964f0a7c-bcf0-4337-b577-3747e0a5c4bc"/>
    <xsd:import namespace="cf30d7ce-ca04-4a57-bafc-fbb638bdcb9a"/>
    <xsd:import namespace="996e94a9-bf10-44c2-92f5-aaa002a8253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2:ad97dc22bc6148f2899b1e9654321f7f" minOccurs="0"/>
                <xsd:element ref="ns3:p9a0eb4231d14ae6ad509eca4d037fe9" minOccurs="0"/>
                <xsd:element ref="ns2:fca_livelink_local_metadata" minOccurs="0"/>
                <xsd:element ref="ns1:fca_livelink_accessed_date" minOccurs="0"/>
                <xsd:element ref="ns2:fca_mig_stage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fca_livelink_accessed_date" ma:index="31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bf925af-06f6-4cd5-8c81-841eea6ef66b}" ma:internalName="TaxCatchAll" ma:showField="CatchAllData" ma:web="cf30d7ce-ca04-4a57-bafc-fbb638bdc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bf925af-06f6-4cd5-8c81-841eea6ef66b}" ma:internalName="TaxCatchAllLabel" ma:readOnly="true" ma:showField="CatchAllDataLabel" ma:web="cf30d7ce-ca04-4a57-bafc-fbb638bdc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Information Classification" ma:default="4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ad97dc22bc6148f2899b1e9654321f7f" ma:index="26" ma:taxonomy="true" ma:internalName="ad97dc22bc6148f2899b1e9654321f7f" ma:taxonomyFieldName="fca_policy_doc_type" ma:displayName="Policy Document Type" ma:default="" ma:fieldId="{ad97dc22-bc61-48f2-899b-1e9654321f7f}" ma:taxonomyMulti="true" ma:sspId="141bad0b-5ec6-4ecd-811e-f9d8ff358b9c" ma:termSetId="f0f2c6ac-d81c-4b85-a940-121ff2307c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_livelink_local_metadata" ma:index="30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2" nillable="true" ma:displayName="Migration Stage" ma:default="0" ma:internalName="fca_mig_stag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0d7ce-ca04-4a57-bafc-fbb638bdcb9a" elementFormDefault="qualified">
    <xsd:import namespace="http://schemas.microsoft.com/office/2006/documentManagement/types"/>
    <xsd:import namespace="http://schemas.microsoft.com/office/infopath/2007/PartnerControls"/>
    <xsd:element name="p9a0eb4231d14ae6ad509eca4d037fe9" ma:index="28" ma:taxonomy="true" ma:internalName="p9a0eb4231d14ae6ad509eca4d037fe9" ma:taxonomyFieldName="fca_pol_prudential_policy_activity" ma:displayName="Prudential Policy Activity" ma:readOnly="false" ma:fieldId="{99a0eb42-31d1-4ae6-ad50-9eca4d037fe9}" ma:sspId="141bad0b-5ec6-4ecd-811e-f9d8ff358b9c" ma:termSetId="3b667e56-199f-479a-9fb1-e873dfb7e99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e94a9-bf10-44c2-92f5-aaa002a825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DD9C9-C8F6-4BB2-BA0B-555DA71BFB0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5B3A0B-1615-4288-BFBF-A9D8368789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7F5D33-7562-4D35-A494-3A2BD7C8F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61B6E-C638-4C8F-8E5F-69DAF8E28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cf30d7ce-ca04-4a57-bafc-fbb638bdcb9a"/>
  </ds:schemaRefs>
</ds:datastoreItem>
</file>

<file path=customXml/itemProps5.xml><?xml version="1.0" encoding="utf-8"?>
<ds:datastoreItem xmlns:ds="http://schemas.openxmlformats.org/officeDocument/2006/customXml" ds:itemID="{1D7F87DE-9BA1-44FB-9DF4-83C3634F3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cf30d7ce-ca04-4a57-bafc-fbb638bdcb9a"/>
    <ds:schemaRef ds:uri="996e94a9-bf10-44c2-92f5-aaa002a82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Hammond</dc:creator>
  <cp:keywords/>
  <dc:description/>
  <cp:lastModifiedBy>Lisa Ocero</cp:lastModifiedBy>
  <cp:revision>13</cp:revision>
  <dcterms:created xsi:type="dcterms:W3CDTF">2022-09-27T15:51:00Z</dcterms:created>
  <dcterms:modified xsi:type="dcterms:W3CDTF">2022-09-28T09:02:00Z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0x0101005A9549D9A06FAF49B2796176C16A6E11080030E0354C30AF7E469A3297258DE15AB100D1E6BC1426C74441B0872F0BA370BBE3</vt:lpwstr>
  </property>
  <property fmtid="{D5CDD505-2E9C-101B-9397-08002B2CF9AE}" pid="3" name="fca_policy_doc_type">
    <vt:lpwstr>46;#Consultation Paper|66d7e8fe-c7a0-4645-8b3f-1d54626b6ec5</vt:lpwstr>
  </property>
  <property fmtid="{D5CDD505-2E9C-101B-9397-08002B2CF9AE}" pid="4" name="fca_document_purpose">
    <vt:lpwstr>14;#Policy Development|845b5560-9b6f-4a1e-a867-32755fd1e2ef</vt:lpwstr>
  </property>
  <property fmtid="{D5CDD505-2E9C-101B-9397-08002B2CF9AE}" pid="5" name="fca_pol_prudential_policy_activity">
    <vt:lpwstr>44;#IFPR|83a40e68-0767-4c1f-b33d-8a71368e6a1d</vt:lpwstr>
  </property>
  <property fmtid="{D5CDD505-2E9C-101B-9397-08002B2CF9AE}" pid="6" name="fca_information_classification">
    <vt:lpwstr>4</vt:lpwstr>
  </property>
  <property fmtid="{D5CDD505-2E9C-101B-9397-08002B2CF9AE}" pid="7" name="_dlc_DocIdItemGuid">
    <vt:lpwstr>65648713-6054-4b32-9414-7d16c1392335</vt:lpwstr>
  </property>
  <property fmtid="{D5CDD505-2E9C-101B-9397-08002B2CF9AE}" pid="8" name="Is_FirstChKInDone">
    <vt:lpwstr>Yes</vt:lpwstr>
  </property>
</Properties>
</file>